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center"/>
        <w:rPr>
          <w:color w:val="1F497D" w:themeColor="text2"/>
          <w:sz w:val="36"/>
          <w:szCs w:val="36"/>
        </w:rPr>
      </w:pPr>
      <w:r w:rsidRPr="009A7F3F">
        <w:rPr>
          <w:b/>
          <w:bCs/>
          <w:color w:val="1F497D" w:themeColor="text2"/>
          <w:sz w:val="36"/>
          <w:szCs w:val="36"/>
        </w:rPr>
        <w:t>Акция «Ребёнок – главный пассажир»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right"/>
        <w:rPr>
          <w:color w:val="1F497D" w:themeColor="text2"/>
        </w:rPr>
      </w:pPr>
      <w:bookmarkStart w:id="0" w:name="_GoBack"/>
      <w:bookmarkEnd w:id="0"/>
      <w:r w:rsidRPr="009A7F3F">
        <w:rPr>
          <w:b/>
          <w:bCs/>
          <w:color w:val="1F497D" w:themeColor="text2"/>
        </w:rPr>
        <w:t>«Ребёнок - главный пассажир!"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right"/>
        <w:rPr>
          <w:color w:val="1F497D" w:themeColor="text2"/>
        </w:rPr>
      </w:pPr>
      <w:r w:rsidRPr="009A7F3F">
        <w:rPr>
          <w:b/>
          <w:bCs/>
          <w:color w:val="1F497D" w:themeColor="text2"/>
        </w:rPr>
        <w:t>Пусть услышит целый мир,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right"/>
        <w:rPr>
          <w:color w:val="1F497D" w:themeColor="text2"/>
        </w:rPr>
      </w:pPr>
      <w:r w:rsidRPr="009A7F3F">
        <w:rPr>
          <w:b/>
          <w:bCs/>
          <w:color w:val="1F497D" w:themeColor="text2"/>
        </w:rPr>
        <w:t>Ребёнок – главный пассажир!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right"/>
        <w:rPr>
          <w:color w:val="1F497D" w:themeColor="text2"/>
        </w:rPr>
      </w:pPr>
      <w:r w:rsidRPr="009A7F3F">
        <w:rPr>
          <w:b/>
          <w:bCs/>
          <w:color w:val="1F497D" w:themeColor="text2"/>
        </w:rPr>
        <w:t>Жизнь его ценна, ты знаешь,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right"/>
        <w:rPr>
          <w:color w:val="1F497D" w:themeColor="text2"/>
        </w:rPr>
      </w:pPr>
      <w:r w:rsidRPr="009A7F3F">
        <w:rPr>
          <w:b/>
          <w:bCs/>
          <w:color w:val="1F497D" w:themeColor="text2"/>
        </w:rPr>
        <w:t>Пристегнёшь – не потеряешь!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A7F3F">
        <w:rPr>
          <w:color w:val="000000"/>
        </w:rPr>
        <w:t>Самые важные пассажиры в автомобиле - это дети: непредсказуемые, непоседливые, и для того, чтобы обеспечить им надёжность и комфорт, у каждого из водителей, должно быть удерживающее кресло.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A7F3F">
        <w:rPr>
          <w:color w:val="000000"/>
        </w:rPr>
        <w:t xml:space="preserve"> В преддверии акции с детьми провели беседы: «Как вести себя в автомобиле», «Можно ли возить ребёнка в машине на руках», учили стихи по теме, разрабатывали вопросы для водителей.</w:t>
      </w:r>
    </w:p>
    <w:p w:rsidR="00BA18AE" w:rsidRPr="009A7F3F" w:rsidRDefault="00BA18AE" w:rsidP="00BA18A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A7F3F">
        <w:rPr>
          <w:color w:val="000000"/>
        </w:rPr>
        <w:t xml:space="preserve">Итогом этой работы стала экскурсия на дорогу в сопровождении инспектора ДПС. В ходе проведения акции был проведён опрос водителей </w:t>
      </w:r>
      <w:proofErr w:type="gramStart"/>
      <w:r w:rsidRPr="009A7F3F">
        <w:rPr>
          <w:color w:val="000000"/>
        </w:rPr>
        <w:t>о</w:t>
      </w:r>
      <w:proofErr w:type="gramEnd"/>
      <w:r w:rsidRPr="009A7F3F">
        <w:rPr>
          <w:color w:val="000000"/>
        </w:rPr>
        <w:t xml:space="preserve"> использовании удерживающих кресел, задавали вопросы, читали стихи, раздавали памятки и буклеты, содержание которых напоминало о целесообразности применения детских удерживающих кресел. Дети получили знания, заряд бодрости и хорошего настроения.</w:t>
      </w:r>
    </w:p>
    <w:p w:rsidR="00BA18AE" w:rsidRDefault="006F391A" w:rsidP="00BA18A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95725" cy="4171950"/>
            <wp:effectExtent l="0" t="0" r="9525" b="0"/>
            <wp:docPr id="2" name="Рисунок 2" descr="C:\Users\acer\Desktop\20230405_07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30405_074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94" cy="41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1A" w:rsidRDefault="006F391A" w:rsidP="00BA18A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F391A" w:rsidRDefault="006F391A" w:rsidP="00BA18A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F391A" w:rsidRDefault="006F391A" w:rsidP="00BA18A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02F9E" w:rsidRDefault="006F391A">
      <w:r>
        <w:rPr>
          <w:noProof/>
          <w:lang w:eastAsia="ru-RU"/>
        </w:rPr>
        <w:lastRenderedPageBreak/>
        <w:drawing>
          <wp:inline distT="0" distB="0" distL="0" distR="0">
            <wp:extent cx="2533650" cy="2876550"/>
            <wp:effectExtent l="0" t="0" r="0" b="0"/>
            <wp:docPr id="1" name="Рисунок 1" descr="C:\Users\acer\Desktop\20230405_07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30405_074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2" cy="28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2875142"/>
            <wp:effectExtent l="0" t="0" r="0" b="1905"/>
            <wp:docPr id="3" name="Рисунок 3" descr="C:\Users\acer\Desktop\20230405_07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30405_07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66" cy="28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9E" w:rsidRDefault="00202F9E" w:rsidP="00202F9E"/>
    <w:p w:rsidR="00202F9E" w:rsidRDefault="00202F9E" w:rsidP="00202F9E">
      <w:r>
        <w:rPr>
          <w:noProof/>
          <w:lang w:eastAsia="ru-RU"/>
        </w:rPr>
        <w:drawing>
          <wp:inline distT="0" distB="0" distL="0" distR="0">
            <wp:extent cx="2533650" cy="2828925"/>
            <wp:effectExtent l="0" t="0" r="0" b="9525"/>
            <wp:docPr id="4" name="Рисунок 4" descr="C:\Users\acer\Desktop\20230405_07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230405_074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1" cy="283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2835840"/>
            <wp:effectExtent l="0" t="0" r="0" b="3175"/>
            <wp:docPr id="5" name="Рисунок 5" descr="C:\Users\acer\Desktop\20230405_07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230405_074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8" cy="28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56" w:rsidRPr="00202F9E" w:rsidRDefault="00202F9E" w:rsidP="00202F9E">
      <w:r>
        <w:rPr>
          <w:noProof/>
          <w:lang w:eastAsia="ru-RU"/>
        </w:rPr>
        <w:drawing>
          <wp:inline distT="0" distB="0" distL="0" distR="0">
            <wp:extent cx="2533650" cy="2769971"/>
            <wp:effectExtent l="0" t="0" r="0" b="0"/>
            <wp:docPr id="6" name="Рисунок 6" descr="C:\Users\acer\Desktop\20230405_0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230405_074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1" cy="27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3B8">
        <w:rPr>
          <w:noProof/>
          <w:lang w:eastAsia="ru-RU"/>
        </w:rPr>
        <w:drawing>
          <wp:inline distT="0" distB="0" distL="0" distR="0">
            <wp:extent cx="2571750" cy="2760923"/>
            <wp:effectExtent l="0" t="0" r="0" b="1905"/>
            <wp:docPr id="7" name="Рисунок 7" descr="C:\Users\acer\Desktop\20230405_0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30405_074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02" cy="27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656" w:rsidRPr="00202F9E" w:rsidSect="00BA18A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58"/>
    <w:rsid w:val="00202F9E"/>
    <w:rsid w:val="003D3458"/>
    <w:rsid w:val="006F391A"/>
    <w:rsid w:val="009A7F3F"/>
    <w:rsid w:val="00BA18AE"/>
    <w:rsid w:val="00FC5656"/>
    <w:rsid w:val="00FE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2023-04-05T11:22:00Z</dcterms:created>
  <dcterms:modified xsi:type="dcterms:W3CDTF">2023-04-06T09:37:00Z</dcterms:modified>
</cp:coreProperties>
</file>