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C56" w:rsidRDefault="00832C56" w:rsidP="00832C56">
      <w:pPr>
        <w:widowControl w:val="0"/>
        <w:spacing w:before="35" w:after="0" w:line="240" w:lineRule="auto"/>
        <w:ind w:left="360" w:right="206"/>
        <w:contextualSpacing/>
        <w:jc w:val="center"/>
        <w:outlineLvl w:val="0"/>
        <w:rPr>
          <w:rFonts w:ascii="Times New Roman" w:eastAsia="Calibri" w:hAnsi="Times New Roman" w:cs="Times New Roman"/>
          <w:b/>
          <w:i/>
          <w:sz w:val="32"/>
          <w:szCs w:val="24"/>
        </w:rPr>
      </w:pPr>
      <w:r w:rsidRPr="00832C56">
        <w:rPr>
          <w:rFonts w:ascii="Times New Roman" w:eastAsia="Calibri" w:hAnsi="Times New Roman" w:cs="Times New Roman"/>
          <w:b/>
          <w:i/>
          <w:sz w:val="32"/>
          <w:szCs w:val="24"/>
        </w:rPr>
        <w:t xml:space="preserve">Публичный доклад </w:t>
      </w:r>
    </w:p>
    <w:p w:rsidR="00832C56" w:rsidRDefault="00832C56" w:rsidP="00832C56">
      <w:pPr>
        <w:widowControl w:val="0"/>
        <w:spacing w:before="35" w:after="0" w:line="240" w:lineRule="auto"/>
        <w:ind w:left="360" w:right="206"/>
        <w:contextualSpacing/>
        <w:jc w:val="center"/>
        <w:outlineLvl w:val="0"/>
        <w:rPr>
          <w:rFonts w:ascii="Times New Roman" w:eastAsia="Calibri" w:hAnsi="Times New Roman" w:cs="Times New Roman"/>
          <w:b/>
          <w:i/>
          <w:sz w:val="32"/>
          <w:szCs w:val="24"/>
        </w:rPr>
      </w:pPr>
      <w:bookmarkStart w:id="0" w:name="_GoBack"/>
      <w:bookmarkEnd w:id="0"/>
      <w:r w:rsidRPr="00832C56">
        <w:rPr>
          <w:rFonts w:ascii="Times New Roman" w:eastAsia="Calibri" w:hAnsi="Times New Roman" w:cs="Times New Roman"/>
          <w:b/>
          <w:i/>
          <w:sz w:val="32"/>
          <w:szCs w:val="24"/>
        </w:rPr>
        <w:t>2019-2020 учебный год.</w:t>
      </w:r>
    </w:p>
    <w:p w:rsidR="00832C56" w:rsidRPr="00832C56" w:rsidRDefault="00832C56" w:rsidP="00832C56">
      <w:pPr>
        <w:widowControl w:val="0"/>
        <w:spacing w:before="35" w:after="0" w:line="240" w:lineRule="auto"/>
        <w:ind w:left="360" w:right="206"/>
        <w:contextualSpacing/>
        <w:jc w:val="center"/>
        <w:outlineLvl w:val="0"/>
        <w:rPr>
          <w:rFonts w:ascii="Times New Roman" w:eastAsia="Calibri" w:hAnsi="Times New Roman" w:cs="Times New Roman"/>
          <w:b/>
          <w:i/>
          <w:sz w:val="32"/>
          <w:szCs w:val="24"/>
        </w:rPr>
      </w:pPr>
    </w:p>
    <w:p w:rsidR="00832C56" w:rsidRPr="00832C56" w:rsidRDefault="00832C56" w:rsidP="00832C56">
      <w:pPr>
        <w:widowControl w:val="0"/>
        <w:spacing w:before="35" w:after="0" w:line="240" w:lineRule="auto"/>
        <w:ind w:left="360" w:right="206"/>
        <w:contextualSpacing/>
        <w:jc w:val="both"/>
        <w:outlineLvl w:val="0"/>
        <w:rPr>
          <w:rFonts w:ascii="Times New Roman" w:eastAsia="Calibri" w:hAnsi="Times New Roman" w:cs="Times New Roman"/>
          <w:sz w:val="32"/>
          <w:szCs w:val="24"/>
        </w:rPr>
      </w:pPr>
      <w:r w:rsidRPr="00832C56">
        <w:rPr>
          <w:rFonts w:ascii="Times New Roman" w:eastAsia="Calibri" w:hAnsi="Times New Roman" w:cs="Times New Roman"/>
          <w:sz w:val="32"/>
          <w:szCs w:val="24"/>
        </w:rPr>
        <w:t xml:space="preserve">Общая характеристика образовательного учреждения </w:t>
      </w:r>
    </w:p>
    <w:tbl>
      <w:tblPr>
        <w:tblpPr w:leftFromText="180" w:rightFromText="180" w:vertAnchor="text" w:tblpX="-152"/>
        <w:tblW w:w="9640" w:type="dxa"/>
        <w:tblCellMar>
          <w:left w:w="0" w:type="dxa"/>
          <w:right w:w="0" w:type="dxa"/>
        </w:tblCellMar>
        <w:tblLook w:val="04A0" w:firstRow="1" w:lastRow="0" w:firstColumn="1" w:lastColumn="0" w:noHBand="0" w:noVBand="1"/>
      </w:tblPr>
      <w:tblGrid>
        <w:gridCol w:w="3269"/>
        <w:gridCol w:w="6371"/>
      </w:tblGrid>
      <w:tr w:rsidR="00832C56" w:rsidRPr="00832C56" w:rsidTr="00E27542">
        <w:trPr>
          <w:trHeight w:val="541"/>
        </w:trPr>
        <w:tc>
          <w:tcPr>
            <w:tcW w:w="3269"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Полное наименование ДОУ</w:t>
            </w:r>
          </w:p>
        </w:tc>
        <w:tc>
          <w:tcPr>
            <w:tcW w:w="637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Муниципальное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18 «Сказка» поселка Виноградный Буденновского района» </w:t>
            </w:r>
          </w:p>
        </w:tc>
      </w:tr>
      <w:tr w:rsidR="00832C56" w:rsidRPr="00832C56" w:rsidTr="00E27542">
        <w:trPr>
          <w:trHeight w:val="420"/>
        </w:trPr>
        <w:tc>
          <w:tcPr>
            <w:tcW w:w="326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Сокращенное наименование</w:t>
            </w:r>
          </w:p>
        </w:tc>
        <w:tc>
          <w:tcPr>
            <w:tcW w:w="637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МДОУ д/м №18 «Сказка»</w:t>
            </w: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Статус Детского сада:</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Тип - дошкольное образовательное учреждение</w:t>
            </w: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Организационно-правовая форма</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казенное</w:t>
            </w: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Правоустанавливающие документы</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Устав МДОУ д/с №18 «Сказка»</w:t>
            </w: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Лицензия (номер, дата выдачи, кем выдано), плановая наполняемость (в соответствии с лицензией)</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№4147 от 3 августа 2015 года Министерство министерства образования и молодежной политики Ставропольского края</w:t>
            </w: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Местонахождение, телефон, факс, электронная почта ДОУ.</w:t>
            </w:r>
          </w:p>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Фамилия, имя, отчество руководителя</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Cs w:val="24"/>
                <w:lang w:eastAsia="ru-RU"/>
              </w:rPr>
            </w:pPr>
            <w:r w:rsidRPr="00832C56">
              <w:rPr>
                <w:rFonts w:ascii="Times New Roman" w:eastAsia="Times New Roman" w:hAnsi="Times New Roman" w:cs="Times New Roman"/>
                <w:sz w:val="24"/>
                <w:szCs w:val="24"/>
                <w:lang w:eastAsia="ru-RU"/>
              </w:rPr>
              <w:t xml:space="preserve">Ставропольский край Буденновский район поселок </w:t>
            </w:r>
            <w:proofErr w:type="gramStart"/>
            <w:r w:rsidRPr="00832C56">
              <w:rPr>
                <w:rFonts w:ascii="Times New Roman" w:eastAsia="Times New Roman" w:hAnsi="Times New Roman" w:cs="Times New Roman"/>
                <w:sz w:val="24"/>
                <w:szCs w:val="24"/>
                <w:lang w:eastAsia="ru-RU"/>
              </w:rPr>
              <w:t>Виноградный  улица</w:t>
            </w:r>
            <w:proofErr w:type="gramEnd"/>
            <w:r w:rsidRPr="00832C56">
              <w:rPr>
                <w:rFonts w:ascii="Times New Roman" w:eastAsia="Times New Roman" w:hAnsi="Times New Roman" w:cs="Times New Roman"/>
                <w:sz w:val="24"/>
                <w:szCs w:val="24"/>
                <w:lang w:eastAsia="ru-RU"/>
              </w:rPr>
              <w:t xml:space="preserve"> Юбилейная  17, тел./факс (86559) 93-3-82, </w:t>
            </w:r>
            <w:r w:rsidRPr="00832C56">
              <w:rPr>
                <w:rFonts w:ascii="Times New Roman" w:eastAsia="Times New Roman" w:hAnsi="Times New Roman" w:cs="Times New Roman"/>
                <w:sz w:val="28"/>
                <w:szCs w:val="28"/>
                <w:lang w:eastAsia="ru-RU"/>
              </w:rPr>
              <w:t xml:space="preserve"> </w:t>
            </w:r>
            <w:r w:rsidRPr="00832C56">
              <w:rPr>
                <w:rFonts w:ascii="Times New Roman" w:eastAsia="Times New Roman" w:hAnsi="Times New Roman" w:cs="Times New Roman"/>
                <w:sz w:val="24"/>
                <w:szCs w:val="28"/>
                <w:lang w:val="en-US" w:eastAsia="ru-RU"/>
              </w:rPr>
              <w:t>sad</w:t>
            </w:r>
            <w:r w:rsidRPr="00832C56">
              <w:rPr>
                <w:rFonts w:ascii="Times New Roman" w:eastAsia="Times New Roman" w:hAnsi="Times New Roman" w:cs="Times New Roman"/>
                <w:sz w:val="24"/>
                <w:szCs w:val="28"/>
                <w:lang w:eastAsia="ru-RU"/>
              </w:rPr>
              <w:t>.</w:t>
            </w:r>
            <w:proofErr w:type="spellStart"/>
            <w:r w:rsidRPr="00832C56">
              <w:rPr>
                <w:rFonts w:ascii="Times New Roman" w:eastAsia="Times New Roman" w:hAnsi="Times New Roman" w:cs="Times New Roman"/>
                <w:sz w:val="24"/>
                <w:szCs w:val="28"/>
                <w:lang w:val="en-US" w:eastAsia="ru-RU"/>
              </w:rPr>
              <w:t>skazka</w:t>
            </w:r>
            <w:proofErr w:type="spellEnd"/>
            <w:r w:rsidRPr="00832C56">
              <w:rPr>
                <w:rFonts w:ascii="Times New Roman" w:eastAsia="Times New Roman" w:hAnsi="Times New Roman" w:cs="Times New Roman"/>
                <w:sz w:val="24"/>
                <w:szCs w:val="28"/>
                <w:lang w:eastAsia="ru-RU"/>
              </w:rPr>
              <w:t>18.</w:t>
            </w:r>
            <w:proofErr w:type="spellStart"/>
            <w:r w:rsidRPr="00832C56">
              <w:rPr>
                <w:rFonts w:ascii="Times New Roman" w:eastAsia="Times New Roman" w:hAnsi="Times New Roman" w:cs="Times New Roman"/>
                <w:sz w:val="24"/>
                <w:szCs w:val="28"/>
                <w:lang w:val="en-US" w:eastAsia="ru-RU"/>
              </w:rPr>
              <w:t>ru</w:t>
            </w:r>
            <w:proofErr w:type="spellEnd"/>
            <w:r w:rsidRPr="00832C56">
              <w:rPr>
                <w:rFonts w:ascii="Times New Roman" w:eastAsia="Times New Roman" w:hAnsi="Times New Roman" w:cs="Times New Roman"/>
                <w:sz w:val="24"/>
                <w:szCs w:val="28"/>
                <w:lang w:eastAsia="ru-RU"/>
              </w:rPr>
              <w:t>@</w:t>
            </w:r>
            <w:proofErr w:type="spellStart"/>
            <w:r w:rsidRPr="00832C56">
              <w:rPr>
                <w:rFonts w:ascii="Times New Roman" w:eastAsia="Times New Roman" w:hAnsi="Times New Roman" w:cs="Times New Roman"/>
                <w:sz w:val="24"/>
                <w:szCs w:val="28"/>
                <w:lang w:val="en-US" w:eastAsia="ru-RU"/>
              </w:rPr>
              <w:t>yandex</w:t>
            </w:r>
            <w:proofErr w:type="spellEnd"/>
            <w:r w:rsidRPr="00832C56">
              <w:rPr>
                <w:rFonts w:ascii="Times New Roman" w:eastAsia="Times New Roman" w:hAnsi="Times New Roman" w:cs="Times New Roman"/>
                <w:sz w:val="24"/>
                <w:szCs w:val="28"/>
                <w:lang w:eastAsia="ru-RU"/>
              </w:rPr>
              <w:t>.</w:t>
            </w:r>
            <w:proofErr w:type="spellStart"/>
            <w:r w:rsidRPr="00832C56">
              <w:rPr>
                <w:rFonts w:ascii="Times New Roman" w:eastAsia="Times New Roman" w:hAnsi="Times New Roman" w:cs="Times New Roman"/>
                <w:sz w:val="24"/>
                <w:szCs w:val="28"/>
                <w:lang w:val="en-US" w:eastAsia="ru-RU"/>
              </w:rPr>
              <w:t>ru</w:t>
            </w:r>
            <w:proofErr w:type="spellEnd"/>
            <w:r w:rsidRPr="00832C56">
              <w:rPr>
                <w:rFonts w:ascii="Times New Roman" w:eastAsia="Times New Roman" w:hAnsi="Times New Roman" w:cs="Times New Roman"/>
                <w:szCs w:val="24"/>
                <w:lang w:eastAsia="ru-RU"/>
              </w:rPr>
              <w:t xml:space="preserve"> </w:t>
            </w:r>
          </w:p>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proofErr w:type="spellStart"/>
            <w:r w:rsidRPr="00832C56">
              <w:rPr>
                <w:rFonts w:ascii="Times New Roman" w:eastAsia="Times New Roman" w:hAnsi="Times New Roman" w:cs="Times New Roman"/>
                <w:sz w:val="24"/>
                <w:szCs w:val="24"/>
                <w:lang w:eastAsia="ru-RU"/>
              </w:rPr>
              <w:t>Клопнёва</w:t>
            </w:r>
            <w:proofErr w:type="spellEnd"/>
            <w:r w:rsidRPr="00832C56">
              <w:rPr>
                <w:rFonts w:ascii="Times New Roman" w:eastAsia="Times New Roman" w:hAnsi="Times New Roman" w:cs="Times New Roman"/>
                <w:sz w:val="24"/>
                <w:szCs w:val="24"/>
                <w:lang w:eastAsia="ru-RU"/>
              </w:rPr>
              <w:t xml:space="preserve"> Оксана Александровна</w:t>
            </w: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Учредитель</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Администрация Буденновского муниципального района СК</w:t>
            </w:r>
          </w:p>
        </w:tc>
      </w:tr>
      <w:tr w:rsidR="00832C56" w:rsidRPr="00832C56" w:rsidTr="00E27542">
        <w:tc>
          <w:tcPr>
            <w:tcW w:w="32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Режим работы</w:t>
            </w:r>
          </w:p>
        </w:tc>
        <w:tc>
          <w:tcPr>
            <w:tcW w:w="63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5-дневная рабочая неделя, 10 -часовой рабочий день с 7.00 до 17.00</w:t>
            </w:r>
          </w:p>
        </w:tc>
      </w:tr>
    </w:tbl>
    <w:p w:rsidR="00832C56" w:rsidRPr="00832C56" w:rsidRDefault="00832C56" w:rsidP="00832C56">
      <w:pPr>
        <w:spacing w:after="0" w:line="240" w:lineRule="auto"/>
        <w:ind w:firstLine="709"/>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Учреждение предназначено для осуществления образовательной деятельности с детьми дошкольного возраста от 2 до 8 лет.</w:t>
      </w:r>
    </w:p>
    <w:p w:rsidR="00832C56" w:rsidRPr="00832C56" w:rsidRDefault="00832C56" w:rsidP="00832C56">
      <w:pPr>
        <w:spacing w:after="0" w:line="240" w:lineRule="auto"/>
        <w:ind w:firstLine="709"/>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Образование осуществляется на русском языке.</w:t>
      </w:r>
    </w:p>
    <w:p w:rsidR="00832C56" w:rsidRPr="00832C56" w:rsidRDefault="00832C56" w:rsidP="00832C56">
      <w:pPr>
        <w:spacing w:after="0" w:line="240" w:lineRule="auto"/>
        <w:ind w:firstLine="709"/>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Режим работы учреждения: 10-ти часовое пребывание детей с 7.00 до 17.00 часов, при пятидневной рабочей неделе. Выходные: суббота, воскресенье, праздничные дни.</w:t>
      </w:r>
    </w:p>
    <w:p w:rsidR="00832C56" w:rsidRPr="00832C56" w:rsidRDefault="00832C56" w:rsidP="00832C56">
      <w:pPr>
        <w:spacing w:after="0" w:line="240" w:lineRule="auto"/>
        <w:ind w:firstLine="709"/>
        <w:jc w:val="both"/>
        <w:rPr>
          <w:rFonts w:ascii="Times New Roman" w:eastAsia="Calibri" w:hAnsi="Times New Roman" w:cs="Times New Roman"/>
          <w:sz w:val="24"/>
          <w:szCs w:val="24"/>
          <w:highlight w:val="yellow"/>
        </w:rPr>
      </w:pPr>
      <w:r w:rsidRPr="00832C56">
        <w:rPr>
          <w:rFonts w:ascii="Times New Roman" w:eastAsia="Calibri" w:hAnsi="Times New Roman" w:cs="Times New Roman"/>
          <w:sz w:val="24"/>
          <w:szCs w:val="24"/>
        </w:rPr>
        <w:t xml:space="preserve">Проектная допустимая численность воспитанников: </w:t>
      </w:r>
      <w:r w:rsidRPr="00832C56">
        <w:rPr>
          <w:rFonts w:ascii="Times New Roman" w:eastAsia="Calibri" w:hAnsi="Times New Roman" w:cs="Times New Roman"/>
          <w:i/>
          <w:sz w:val="24"/>
          <w:szCs w:val="24"/>
        </w:rPr>
        <w:t>113 человек</w:t>
      </w:r>
      <w:r w:rsidRPr="00832C56">
        <w:rPr>
          <w:rFonts w:ascii="Times New Roman" w:eastAsia="Calibri" w:hAnsi="Times New Roman" w:cs="Times New Roman"/>
          <w:sz w:val="24"/>
          <w:szCs w:val="24"/>
        </w:rPr>
        <w:t xml:space="preserve">; численность выбывших воспитанников за </w:t>
      </w:r>
      <w:proofErr w:type="gramStart"/>
      <w:r w:rsidRPr="00832C56">
        <w:rPr>
          <w:rFonts w:ascii="Times New Roman" w:eastAsia="Calibri" w:hAnsi="Times New Roman" w:cs="Times New Roman"/>
          <w:sz w:val="24"/>
          <w:szCs w:val="24"/>
        </w:rPr>
        <w:t>2018  год</w:t>
      </w:r>
      <w:proofErr w:type="gramEnd"/>
      <w:r w:rsidRPr="00832C56">
        <w:rPr>
          <w:rFonts w:ascii="Times New Roman" w:eastAsia="Calibri" w:hAnsi="Times New Roman" w:cs="Times New Roman"/>
          <w:sz w:val="24"/>
          <w:szCs w:val="24"/>
        </w:rPr>
        <w:t xml:space="preserve"> – </w:t>
      </w:r>
      <w:r w:rsidRPr="00832C56">
        <w:rPr>
          <w:rFonts w:ascii="Times New Roman" w:eastAsia="Calibri" w:hAnsi="Times New Roman" w:cs="Times New Roman"/>
          <w:i/>
          <w:sz w:val="24"/>
          <w:szCs w:val="24"/>
          <w:u w:val="single"/>
        </w:rPr>
        <w:t>29 человек</w:t>
      </w:r>
      <w:r w:rsidRPr="00832C56">
        <w:rPr>
          <w:rFonts w:ascii="Times New Roman" w:eastAsia="Calibri" w:hAnsi="Times New Roman" w:cs="Times New Roman"/>
          <w:sz w:val="24"/>
          <w:szCs w:val="24"/>
        </w:rPr>
        <w:t xml:space="preserve">; из них выпускников, поступивших в школу - </w:t>
      </w:r>
      <w:r w:rsidRPr="00832C56">
        <w:rPr>
          <w:rFonts w:ascii="Times New Roman" w:eastAsia="Calibri" w:hAnsi="Times New Roman" w:cs="Times New Roman"/>
          <w:i/>
          <w:sz w:val="24"/>
          <w:szCs w:val="24"/>
          <w:u w:val="single"/>
        </w:rPr>
        <w:t>24 человека</w:t>
      </w:r>
      <w:r w:rsidRPr="00832C56">
        <w:rPr>
          <w:rFonts w:ascii="Times New Roman" w:eastAsia="Calibri" w:hAnsi="Times New Roman" w:cs="Times New Roman"/>
          <w:sz w:val="24"/>
          <w:szCs w:val="24"/>
        </w:rPr>
        <w:t xml:space="preserve">, выбывших по медицинским показателям – </w:t>
      </w:r>
      <w:r w:rsidRPr="00832C56">
        <w:rPr>
          <w:rFonts w:ascii="Times New Roman" w:eastAsia="Calibri" w:hAnsi="Times New Roman" w:cs="Times New Roman"/>
          <w:i/>
          <w:sz w:val="24"/>
          <w:szCs w:val="24"/>
          <w:u w:val="single"/>
        </w:rPr>
        <w:t>нет</w:t>
      </w:r>
      <w:r w:rsidRPr="00832C56">
        <w:rPr>
          <w:rFonts w:ascii="Times New Roman" w:eastAsia="Calibri" w:hAnsi="Times New Roman" w:cs="Times New Roman"/>
          <w:sz w:val="24"/>
          <w:szCs w:val="24"/>
        </w:rPr>
        <w:t xml:space="preserve">, выбывши по иным причинам – </w:t>
      </w:r>
      <w:r w:rsidRPr="00832C56">
        <w:rPr>
          <w:rFonts w:ascii="Times New Roman" w:eastAsia="Calibri" w:hAnsi="Times New Roman" w:cs="Times New Roman"/>
          <w:i/>
          <w:sz w:val="24"/>
          <w:szCs w:val="24"/>
          <w:u w:val="single"/>
        </w:rPr>
        <w:t>5 человека</w:t>
      </w:r>
      <w:r w:rsidRPr="00832C56">
        <w:rPr>
          <w:rFonts w:ascii="Times New Roman" w:eastAsia="Calibri" w:hAnsi="Times New Roman" w:cs="Times New Roman"/>
          <w:sz w:val="24"/>
          <w:szCs w:val="24"/>
        </w:rPr>
        <w:t>. Численный состав контингента воспитанников в 2018 году – 100 человека.</w:t>
      </w:r>
    </w:p>
    <w:p w:rsidR="00832C56" w:rsidRPr="00832C56" w:rsidRDefault="00832C56" w:rsidP="00832C56">
      <w:pPr>
        <w:spacing w:after="0" w:line="240" w:lineRule="auto"/>
        <w:ind w:firstLine="709"/>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В учреждении функционирует 5 групп общеразвивающей направленности, в том числе по группам:</w:t>
      </w:r>
    </w:p>
    <w:tbl>
      <w:tblPr>
        <w:tblW w:w="0" w:type="auto"/>
        <w:tblInd w:w="2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276"/>
        <w:gridCol w:w="1134"/>
        <w:gridCol w:w="850"/>
      </w:tblGrid>
      <w:tr w:rsidR="00832C56" w:rsidRPr="00832C56" w:rsidTr="00E27542">
        <w:trPr>
          <w:trHeight w:val="273"/>
        </w:trPr>
        <w:tc>
          <w:tcPr>
            <w:tcW w:w="3177"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группа</w:t>
            </w:r>
          </w:p>
        </w:tc>
        <w:tc>
          <w:tcPr>
            <w:tcW w:w="1276"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мальчики</w:t>
            </w:r>
          </w:p>
        </w:tc>
        <w:tc>
          <w:tcPr>
            <w:tcW w:w="1134"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девочки</w:t>
            </w:r>
          </w:p>
        </w:tc>
        <w:tc>
          <w:tcPr>
            <w:tcW w:w="850"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Всего </w:t>
            </w:r>
          </w:p>
        </w:tc>
      </w:tr>
      <w:tr w:rsidR="00832C56" w:rsidRPr="00832C56" w:rsidTr="00E27542">
        <w:trPr>
          <w:trHeight w:val="267"/>
        </w:trPr>
        <w:tc>
          <w:tcPr>
            <w:tcW w:w="3177"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 младшая (2-3 года)</w:t>
            </w:r>
          </w:p>
        </w:tc>
        <w:tc>
          <w:tcPr>
            <w:tcW w:w="1276"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14</w:t>
            </w:r>
          </w:p>
        </w:tc>
        <w:tc>
          <w:tcPr>
            <w:tcW w:w="1134"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2</w:t>
            </w:r>
          </w:p>
        </w:tc>
        <w:tc>
          <w:tcPr>
            <w:tcW w:w="850"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16</w:t>
            </w:r>
          </w:p>
        </w:tc>
      </w:tr>
      <w:tr w:rsidR="00832C56" w:rsidRPr="00832C56" w:rsidTr="00E27542">
        <w:trPr>
          <w:trHeight w:val="256"/>
        </w:trPr>
        <w:tc>
          <w:tcPr>
            <w:tcW w:w="3177"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2младшая (3-4 года) </w:t>
            </w:r>
          </w:p>
        </w:tc>
        <w:tc>
          <w:tcPr>
            <w:tcW w:w="1276"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11</w:t>
            </w:r>
          </w:p>
        </w:tc>
        <w:tc>
          <w:tcPr>
            <w:tcW w:w="1134"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8</w:t>
            </w:r>
          </w:p>
        </w:tc>
        <w:tc>
          <w:tcPr>
            <w:tcW w:w="850"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19</w:t>
            </w:r>
          </w:p>
        </w:tc>
      </w:tr>
      <w:tr w:rsidR="00832C56" w:rsidRPr="00832C56" w:rsidTr="00E27542">
        <w:trPr>
          <w:trHeight w:val="260"/>
        </w:trPr>
        <w:tc>
          <w:tcPr>
            <w:tcW w:w="3177"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Средняя (4-5 лет)</w:t>
            </w:r>
          </w:p>
        </w:tc>
        <w:tc>
          <w:tcPr>
            <w:tcW w:w="1276"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12</w:t>
            </w:r>
          </w:p>
        </w:tc>
        <w:tc>
          <w:tcPr>
            <w:tcW w:w="1134"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10</w:t>
            </w:r>
          </w:p>
        </w:tc>
        <w:tc>
          <w:tcPr>
            <w:tcW w:w="850"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22</w:t>
            </w:r>
          </w:p>
        </w:tc>
      </w:tr>
      <w:tr w:rsidR="00832C56" w:rsidRPr="00832C56" w:rsidTr="00E27542">
        <w:trPr>
          <w:trHeight w:val="263"/>
        </w:trPr>
        <w:tc>
          <w:tcPr>
            <w:tcW w:w="3177"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Старшая (5-6 лет)</w:t>
            </w:r>
          </w:p>
        </w:tc>
        <w:tc>
          <w:tcPr>
            <w:tcW w:w="1276"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10</w:t>
            </w:r>
          </w:p>
        </w:tc>
        <w:tc>
          <w:tcPr>
            <w:tcW w:w="1134"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11</w:t>
            </w:r>
          </w:p>
        </w:tc>
        <w:tc>
          <w:tcPr>
            <w:tcW w:w="850"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21</w:t>
            </w:r>
          </w:p>
        </w:tc>
      </w:tr>
      <w:tr w:rsidR="00832C56" w:rsidRPr="00832C56" w:rsidTr="00E27542">
        <w:trPr>
          <w:trHeight w:val="243"/>
        </w:trPr>
        <w:tc>
          <w:tcPr>
            <w:tcW w:w="3177"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Подготовительная (6-8 лет)</w:t>
            </w:r>
          </w:p>
        </w:tc>
        <w:tc>
          <w:tcPr>
            <w:tcW w:w="1276"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11</w:t>
            </w:r>
          </w:p>
        </w:tc>
        <w:tc>
          <w:tcPr>
            <w:tcW w:w="1134"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11</w:t>
            </w:r>
          </w:p>
        </w:tc>
        <w:tc>
          <w:tcPr>
            <w:tcW w:w="850" w:type="dxa"/>
          </w:tcPr>
          <w:p w:rsidR="00832C56" w:rsidRPr="00832C56" w:rsidRDefault="00832C56" w:rsidP="00832C56">
            <w:pPr>
              <w:spacing w:after="0" w:line="240" w:lineRule="auto"/>
              <w:rPr>
                <w:rFonts w:ascii="Times New Roman" w:eastAsia="Calibri" w:hAnsi="Times New Roman" w:cs="Times New Roman"/>
                <w:sz w:val="24"/>
                <w:szCs w:val="24"/>
              </w:rPr>
            </w:pPr>
            <w:r w:rsidRPr="00832C56">
              <w:rPr>
                <w:rFonts w:ascii="Times New Roman" w:eastAsia="Calibri" w:hAnsi="Times New Roman" w:cs="Times New Roman"/>
                <w:sz w:val="24"/>
                <w:szCs w:val="24"/>
              </w:rPr>
              <w:t>22</w:t>
            </w:r>
          </w:p>
        </w:tc>
      </w:tr>
      <w:tr w:rsidR="00832C56" w:rsidRPr="00832C56" w:rsidTr="00E27542">
        <w:trPr>
          <w:trHeight w:val="248"/>
        </w:trPr>
        <w:tc>
          <w:tcPr>
            <w:tcW w:w="3177" w:type="dxa"/>
          </w:tcPr>
          <w:p w:rsidR="00832C56" w:rsidRPr="00832C56" w:rsidRDefault="00832C56" w:rsidP="00832C56">
            <w:pPr>
              <w:spacing w:after="0" w:line="240" w:lineRule="auto"/>
              <w:rPr>
                <w:rFonts w:ascii="Times New Roman" w:eastAsia="Calibri" w:hAnsi="Times New Roman" w:cs="Times New Roman"/>
                <w:b/>
                <w:sz w:val="24"/>
                <w:szCs w:val="24"/>
              </w:rPr>
            </w:pPr>
            <w:r w:rsidRPr="00832C56">
              <w:rPr>
                <w:rFonts w:ascii="Times New Roman" w:eastAsia="Calibri" w:hAnsi="Times New Roman" w:cs="Times New Roman"/>
                <w:b/>
                <w:sz w:val="24"/>
                <w:szCs w:val="24"/>
              </w:rPr>
              <w:t>Итого:</w:t>
            </w:r>
          </w:p>
        </w:tc>
        <w:tc>
          <w:tcPr>
            <w:tcW w:w="1276" w:type="dxa"/>
          </w:tcPr>
          <w:p w:rsidR="00832C56" w:rsidRPr="00832C56" w:rsidRDefault="00832C56" w:rsidP="00832C56">
            <w:pPr>
              <w:spacing w:after="0" w:line="240" w:lineRule="auto"/>
              <w:rPr>
                <w:rFonts w:ascii="Times New Roman" w:eastAsia="Calibri" w:hAnsi="Times New Roman" w:cs="Times New Roman"/>
                <w:b/>
                <w:sz w:val="24"/>
                <w:szCs w:val="24"/>
              </w:rPr>
            </w:pPr>
            <w:r w:rsidRPr="00832C56">
              <w:rPr>
                <w:rFonts w:ascii="Times New Roman" w:eastAsia="Calibri" w:hAnsi="Times New Roman" w:cs="Times New Roman"/>
                <w:b/>
                <w:sz w:val="24"/>
                <w:szCs w:val="24"/>
              </w:rPr>
              <w:t>58</w:t>
            </w:r>
          </w:p>
        </w:tc>
        <w:tc>
          <w:tcPr>
            <w:tcW w:w="1134" w:type="dxa"/>
          </w:tcPr>
          <w:p w:rsidR="00832C56" w:rsidRPr="00832C56" w:rsidRDefault="00832C56" w:rsidP="00832C56">
            <w:pPr>
              <w:spacing w:after="0" w:line="240" w:lineRule="auto"/>
              <w:rPr>
                <w:rFonts w:ascii="Times New Roman" w:eastAsia="Calibri" w:hAnsi="Times New Roman" w:cs="Times New Roman"/>
                <w:b/>
                <w:sz w:val="24"/>
                <w:szCs w:val="24"/>
              </w:rPr>
            </w:pPr>
            <w:r w:rsidRPr="00832C56">
              <w:rPr>
                <w:rFonts w:ascii="Times New Roman" w:eastAsia="Calibri" w:hAnsi="Times New Roman" w:cs="Times New Roman"/>
                <w:b/>
                <w:sz w:val="24"/>
                <w:szCs w:val="24"/>
              </w:rPr>
              <w:t>42</w:t>
            </w:r>
          </w:p>
        </w:tc>
        <w:tc>
          <w:tcPr>
            <w:tcW w:w="850" w:type="dxa"/>
          </w:tcPr>
          <w:p w:rsidR="00832C56" w:rsidRPr="00832C56" w:rsidRDefault="00832C56" w:rsidP="00832C56">
            <w:pPr>
              <w:spacing w:after="0" w:line="240" w:lineRule="auto"/>
              <w:rPr>
                <w:rFonts w:ascii="Times New Roman" w:eastAsia="Calibri" w:hAnsi="Times New Roman" w:cs="Times New Roman"/>
                <w:b/>
                <w:sz w:val="24"/>
                <w:szCs w:val="24"/>
              </w:rPr>
            </w:pPr>
            <w:r w:rsidRPr="00832C56">
              <w:rPr>
                <w:rFonts w:ascii="Times New Roman" w:eastAsia="Calibri" w:hAnsi="Times New Roman" w:cs="Times New Roman"/>
                <w:b/>
                <w:sz w:val="24"/>
                <w:szCs w:val="24"/>
              </w:rPr>
              <w:t>100</w:t>
            </w:r>
          </w:p>
        </w:tc>
      </w:tr>
    </w:tbl>
    <w:p w:rsidR="00832C56" w:rsidRPr="00832C56" w:rsidRDefault="00832C56" w:rsidP="00832C56">
      <w:pPr>
        <w:widowControl w:val="0"/>
        <w:tabs>
          <w:tab w:val="left" w:pos="142"/>
        </w:tabs>
        <w:spacing w:before="249" w:after="0" w:line="240" w:lineRule="auto"/>
        <w:ind w:right="-1"/>
        <w:jc w:val="both"/>
        <w:rPr>
          <w:rFonts w:ascii="Times New Roman" w:eastAsia="Times New Roman" w:hAnsi="Times New Roman" w:cs="Times New Roman"/>
          <w:sz w:val="24"/>
          <w:szCs w:val="24"/>
        </w:rPr>
      </w:pPr>
      <w:r w:rsidRPr="00832C56">
        <w:rPr>
          <w:rFonts w:ascii="Times New Roman" w:eastAsia="Times New Roman" w:hAnsi="Times New Roman" w:cs="Times New Roman"/>
          <w:sz w:val="24"/>
          <w:szCs w:val="24"/>
        </w:rPr>
        <w:t>Основная цель деятельности МДОУ д/с №18 «Сказка» (далее ДОУ): организация</w:t>
      </w:r>
      <w:r w:rsidRPr="00832C56">
        <w:rPr>
          <w:rFonts w:ascii="Times New Roman" w:eastAsia="Times New Roman" w:hAnsi="Times New Roman" w:cs="Times New Roman"/>
          <w:spacing w:val="-8"/>
          <w:sz w:val="24"/>
          <w:szCs w:val="24"/>
        </w:rPr>
        <w:t xml:space="preserve"> </w:t>
      </w:r>
      <w:r w:rsidRPr="00832C56">
        <w:rPr>
          <w:rFonts w:ascii="Times New Roman" w:eastAsia="Times New Roman" w:hAnsi="Times New Roman" w:cs="Times New Roman"/>
          <w:sz w:val="24"/>
          <w:szCs w:val="24"/>
        </w:rPr>
        <w:t>предоставления общедоступного и бесплатного дошкольного образования по</w:t>
      </w:r>
      <w:r w:rsidRPr="00832C56">
        <w:rPr>
          <w:rFonts w:ascii="Times New Roman" w:eastAsia="Times New Roman" w:hAnsi="Times New Roman" w:cs="Times New Roman"/>
          <w:spacing w:val="-29"/>
          <w:sz w:val="24"/>
          <w:szCs w:val="24"/>
        </w:rPr>
        <w:t xml:space="preserve"> </w:t>
      </w:r>
      <w:r w:rsidRPr="00832C56">
        <w:rPr>
          <w:rFonts w:ascii="Times New Roman" w:eastAsia="Times New Roman" w:hAnsi="Times New Roman" w:cs="Times New Roman"/>
          <w:sz w:val="24"/>
          <w:szCs w:val="24"/>
        </w:rPr>
        <w:t xml:space="preserve">основной </w:t>
      </w:r>
      <w:r w:rsidRPr="00832C56">
        <w:rPr>
          <w:rFonts w:ascii="Times New Roman" w:eastAsia="Times New Roman" w:hAnsi="Times New Roman" w:cs="Times New Roman"/>
          <w:spacing w:val="-1"/>
          <w:sz w:val="24"/>
          <w:szCs w:val="24"/>
        </w:rPr>
        <w:t>образовательной программе дошкольного</w:t>
      </w:r>
      <w:r w:rsidRPr="00832C56">
        <w:rPr>
          <w:rFonts w:ascii="Times New Roman" w:eastAsia="Times New Roman" w:hAnsi="Times New Roman" w:cs="Times New Roman"/>
          <w:spacing w:val="15"/>
          <w:sz w:val="24"/>
          <w:szCs w:val="24"/>
        </w:rPr>
        <w:t xml:space="preserve"> </w:t>
      </w:r>
      <w:r w:rsidRPr="00832C56">
        <w:rPr>
          <w:rFonts w:ascii="Times New Roman" w:eastAsia="Times New Roman" w:hAnsi="Times New Roman" w:cs="Times New Roman"/>
          <w:spacing w:val="-1"/>
          <w:sz w:val="24"/>
          <w:szCs w:val="24"/>
        </w:rPr>
        <w:t>образования.</w:t>
      </w:r>
    </w:p>
    <w:p w:rsidR="00832C56" w:rsidRPr="00832C56" w:rsidRDefault="00832C56" w:rsidP="00832C56">
      <w:pPr>
        <w:widowControl w:val="0"/>
        <w:spacing w:before="207" w:after="0" w:line="240" w:lineRule="auto"/>
        <w:ind w:left="102" w:right="206"/>
        <w:jc w:val="both"/>
        <w:outlineLvl w:val="0"/>
        <w:rPr>
          <w:rFonts w:ascii="Times New Roman" w:eastAsia="Times New Roman" w:hAnsi="Times New Roman" w:cs="Times New Roman"/>
          <w:b/>
          <w:bCs/>
          <w:sz w:val="24"/>
          <w:szCs w:val="24"/>
        </w:rPr>
      </w:pPr>
      <w:r w:rsidRPr="00832C56">
        <w:rPr>
          <w:rFonts w:ascii="Times New Roman" w:eastAsia="Times New Roman" w:hAnsi="Times New Roman" w:cs="Times New Roman"/>
          <w:b/>
          <w:bCs/>
          <w:sz w:val="24"/>
          <w:szCs w:val="24"/>
        </w:rPr>
        <w:t>Основными задачами ДОО</w:t>
      </w:r>
      <w:r w:rsidRPr="00832C56">
        <w:rPr>
          <w:rFonts w:ascii="Times New Roman" w:eastAsia="Times New Roman" w:hAnsi="Times New Roman" w:cs="Times New Roman"/>
          <w:b/>
          <w:bCs/>
          <w:spacing w:val="-5"/>
          <w:sz w:val="24"/>
          <w:szCs w:val="24"/>
        </w:rPr>
        <w:t xml:space="preserve"> </w:t>
      </w:r>
      <w:r w:rsidRPr="00832C56">
        <w:rPr>
          <w:rFonts w:ascii="Times New Roman" w:eastAsia="Times New Roman" w:hAnsi="Times New Roman" w:cs="Times New Roman"/>
          <w:b/>
          <w:bCs/>
          <w:sz w:val="24"/>
          <w:szCs w:val="24"/>
        </w:rPr>
        <w:t>являются:</w:t>
      </w:r>
    </w:p>
    <w:p w:rsidR="00832C56" w:rsidRPr="00832C56" w:rsidRDefault="00832C56" w:rsidP="00832C56">
      <w:pPr>
        <w:widowControl w:val="0"/>
        <w:numPr>
          <w:ilvl w:val="0"/>
          <w:numId w:val="10"/>
        </w:numPr>
        <w:spacing w:after="0" w:line="240" w:lineRule="auto"/>
        <w:ind w:right="206"/>
        <w:contextualSpacing/>
        <w:jc w:val="both"/>
        <w:rPr>
          <w:rFonts w:ascii="Times New Roman" w:eastAsia="Times New Roman" w:hAnsi="Times New Roman" w:cs="Times New Roman"/>
          <w:sz w:val="24"/>
          <w:szCs w:val="24"/>
        </w:rPr>
      </w:pPr>
      <w:r w:rsidRPr="00832C56">
        <w:rPr>
          <w:rFonts w:ascii="Times New Roman" w:eastAsia="Times New Roman" w:hAnsi="Times New Roman" w:cs="Times New Roman"/>
          <w:sz w:val="24"/>
          <w:szCs w:val="24"/>
        </w:rPr>
        <w:t>Продолжать работу по формированию познавательных интересов к математике через взаимодействие с объектами окружающего мира.</w:t>
      </w:r>
    </w:p>
    <w:p w:rsidR="00832C56" w:rsidRPr="00832C56" w:rsidRDefault="00832C56" w:rsidP="00832C56">
      <w:pPr>
        <w:widowControl w:val="0"/>
        <w:numPr>
          <w:ilvl w:val="0"/>
          <w:numId w:val="10"/>
        </w:numPr>
        <w:spacing w:before="30" w:after="0" w:line="240" w:lineRule="auto"/>
        <w:ind w:right="757"/>
        <w:contextualSpacing/>
        <w:jc w:val="both"/>
        <w:rPr>
          <w:rFonts w:ascii="Times New Roman" w:eastAsia="Times New Roman" w:hAnsi="Times New Roman" w:cs="Times New Roman"/>
          <w:sz w:val="24"/>
          <w:szCs w:val="24"/>
        </w:rPr>
      </w:pPr>
      <w:r w:rsidRPr="00832C56">
        <w:rPr>
          <w:rFonts w:ascii="Times New Roman" w:eastAsia="Times New Roman" w:hAnsi="Times New Roman" w:cs="Times New Roman"/>
          <w:sz w:val="24"/>
          <w:szCs w:val="24"/>
        </w:rPr>
        <w:lastRenderedPageBreak/>
        <w:t xml:space="preserve">Развивать коммуникативные и речевые способности, познавательные и творческие возможности дошкольников, детскую изобретательность средствами </w:t>
      </w:r>
      <w:proofErr w:type="gramStart"/>
      <w:r w:rsidRPr="00832C56">
        <w:rPr>
          <w:rFonts w:ascii="Times New Roman" w:eastAsia="Times New Roman" w:hAnsi="Times New Roman" w:cs="Times New Roman"/>
          <w:sz w:val="24"/>
          <w:szCs w:val="24"/>
        </w:rPr>
        <w:t>конструирования..</w:t>
      </w:r>
      <w:proofErr w:type="gramEnd"/>
    </w:p>
    <w:p w:rsidR="00832C56" w:rsidRPr="00832C56" w:rsidRDefault="00832C56" w:rsidP="00832C56">
      <w:pPr>
        <w:shd w:val="clear" w:color="auto" w:fill="FFFFFF"/>
        <w:spacing w:after="0" w:line="240" w:lineRule="auto"/>
        <w:jc w:val="center"/>
        <w:rPr>
          <w:rFonts w:ascii="Times New Roman" w:eastAsia="Times New Roman" w:hAnsi="Times New Roman" w:cs="Times New Roman"/>
          <w:b/>
          <w:bCs/>
          <w:sz w:val="24"/>
          <w:szCs w:val="24"/>
          <w:lang w:eastAsia="ru-RU"/>
        </w:rPr>
      </w:pPr>
    </w:p>
    <w:p w:rsidR="00832C56" w:rsidRPr="00832C56" w:rsidRDefault="00832C56" w:rsidP="00832C56">
      <w:pPr>
        <w:numPr>
          <w:ilvl w:val="0"/>
          <w:numId w:val="9"/>
        </w:numPr>
        <w:shd w:val="clear" w:color="auto" w:fill="FFFFFF"/>
        <w:spacing w:after="0" w:line="240" w:lineRule="auto"/>
        <w:ind w:left="709" w:hanging="283"/>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НОРМАТИВНО-ПРАВОВОЕ ОБЕСПЕЧЕНИЕ УПРАВЛЕНИЯ ОБРАЗОВАТЕЛЬНЫМ УЧРЕЖДЕНИЕМ.</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МДОУ д/с №18 «Сказка» осуществляет свою деятельность в соответствии с Федеральным Законом «Об образовании в Российской Федерации» от 29 декабря 2012 г. № 273-ФЗ, а также следующими нормативно-правовыми   документами:</w:t>
      </w:r>
    </w:p>
    <w:p w:rsidR="00832C56" w:rsidRPr="00832C56" w:rsidRDefault="00832C56" w:rsidP="00832C56">
      <w:pPr>
        <w:numPr>
          <w:ilvl w:val="0"/>
          <w:numId w:val="2"/>
        </w:numPr>
        <w:shd w:val="clear" w:color="auto" w:fill="FFFFFF"/>
        <w:spacing w:after="0" w:line="240" w:lineRule="auto"/>
        <w:ind w:left="567"/>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Конвенцией ООН о правах ребёнка.</w:t>
      </w:r>
    </w:p>
    <w:p w:rsidR="00832C56" w:rsidRPr="00832C56" w:rsidRDefault="00832C56" w:rsidP="00832C56">
      <w:pPr>
        <w:numPr>
          <w:ilvl w:val="0"/>
          <w:numId w:val="2"/>
        </w:numPr>
        <w:shd w:val="clear" w:color="auto" w:fill="FFFFFF"/>
        <w:spacing w:after="0" w:line="240" w:lineRule="auto"/>
        <w:ind w:hanging="361"/>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Санитарно-эпидемиологическими правилами и нормативами СанПиН 2.4.1.3049-13;</w:t>
      </w:r>
    </w:p>
    <w:p w:rsidR="00832C56" w:rsidRPr="00832C56" w:rsidRDefault="00832C56" w:rsidP="00832C56">
      <w:pPr>
        <w:numPr>
          <w:ilvl w:val="0"/>
          <w:numId w:val="2"/>
        </w:numPr>
        <w:shd w:val="clear" w:color="auto" w:fill="FFFFFF"/>
        <w:spacing w:after="0" w:line="240" w:lineRule="auto"/>
        <w:ind w:hanging="502"/>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Письмом Министерства образования и науки РФ от 21.10.2010 г. 03-248 «О разработке Основной общеобразовательной программы дошкольного образования»;</w:t>
      </w:r>
    </w:p>
    <w:p w:rsidR="00832C56" w:rsidRPr="00832C56" w:rsidRDefault="00832C56" w:rsidP="00832C56">
      <w:pPr>
        <w:numPr>
          <w:ilvl w:val="0"/>
          <w:numId w:val="2"/>
        </w:numPr>
        <w:shd w:val="clear" w:color="auto" w:fill="FFFFFF"/>
        <w:spacing w:after="0" w:line="240" w:lineRule="auto"/>
        <w:ind w:hanging="361"/>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Постановлением Правительства РФ от 5 августа 2013 г. № 662 «Об осуществлении мониторинга системы образования».</w:t>
      </w:r>
    </w:p>
    <w:p w:rsidR="00832C56" w:rsidRPr="00832C56" w:rsidRDefault="00832C56" w:rsidP="00832C56">
      <w:pPr>
        <w:numPr>
          <w:ilvl w:val="0"/>
          <w:numId w:val="2"/>
        </w:numPr>
        <w:shd w:val="clear" w:color="auto" w:fill="FFFFFF"/>
        <w:spacing w:after="0" w:line="240" w:lineRule="auto"/>
        <w:ind w:hanging="361"/>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Приказом Министерства образования и науки Российской Федерации № 1155 от 17.10.2013г. «Об утверждении Федерального государственного образовательного стандарта дошкольного образования»;</w:t>
      </w:r>
    </w:p>
    <w:p w:rsidR="00832C56" w:rsidRPr="00832C56" w:rsidRDefault="00832C56" w:rsidP="00832C56">
      <w:pPr>
        <w:numPr>
          <w:ilvl w:val="0"/>
          <w:numId w:val="2"/>
        </w:numPr>
        <w:shd w:val="clear" w:color="auto" w:fill="FFFFFF"/>
        <w:spacing w:after="0" w:line="240" w:lineRule="auto"/>
        <w:ind w:hanging="361"/>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Федеральным законом «Об основных гарантиях прав ребёнка Российской Федерации» от 24.07.1998г. № 124-ФЗ;</w:t>
      </w:r>
    </w:p>
    <w:p w:rsidR="00832C56" w:rsidRPr="00832C56" w:rsidRDefault="00832C56" w:rsidP="00832C56">
      <w:pPr>
        <w:numPr>
          <w:ilvl w:val="0"/>
          <w:numId w:val="2"/>
        </w:numPr>
        <w:shd w:val="clear" w:color="auto" w:fill="FFFFFF"/>
        <w:spacing w:after="0" w:line="240" w:lineRule="auto"/>
        <w:ind w:hanging="361"/>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Действующими нормативно правовыми документами в сфере образования;</w:t>
      </w:r>
    </w:p>
    <w:p w:rsidR="00832C56" w:rsidRPr="00832C56" w:rsidRDefault="00832C56" w:rsidP="00832C56">
      <w:pPr>
        <w:numPr>
          <w:ilvl w:val="0"/>
          <w:numId w:val="2"/>
        </w:numPr>
        <w:shd w:val="clear" w:color="auto" w:fill="FFFFFF"/>
        <w:spacing w:after="0" w:line="240" w:lineRule="auto"/>
        <w:ind w:hanging="361"/>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Распорядительными документами Учредителя;</w:t>
      </w:r>
    </w:p>
    <w:p w:rsidR="00832C56" w:rsidRPr="00832C56" w:rsidRDefault="00832C56" w:rsidP="00832C56">
      <w:pPr>
        <w:numPr>
          <w:ilvl w:val="0"/>
          <w:numId w:val="2"/>
        </w:numPr>
        <w:shd w:val="clear" w:color="auto" w:fill="FFFFFF"/>
        <w:spacing w:after="0" w:line="240" w:lineRule="auto"/>
        <w:ind w:hanging="361"/>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Уставом МДОУ д/с №18 «Сказка». </w:t>
      </w:r>
    </w:p>
    <w:p w:rsidR="00832C56" w:rsidRPr="00832C56" w:rsidRDefault="00832C56" w:rsidP="00832C56">
      <w:pPr>
        <w:shd w:val="clear" w:color="auto" w:fill="FFFFFF"/>
        <w:spacing w:after="0" w:line="240" w:lineRule="auto"/>
        <w:ind w:hanging="361"/>
        <w:contextualSpacing/>
        <w:jc w:val="both"/>
        <w:rPr>
          <w:rFonts w:ascii="Times New Roman" w:eastAsia="Times New Roman" w:hAnsi="Times New Roman" w:cs="Times New Roman"/>
          <w:sz w:val="24"/>
          <w:szCs w:val="24"/>
          <w:bdr w:val="none" w:sz="0" w:space="0" w:color="auto" w:frame="1"/>
          <w:lang w:eastAsia="ru-RU"/>
        </w:rPr>
      </w:pPr>
    </w:p>
    <w:p w:rsidR="00832C56" w:rsidRPr="00832C56" w:rsidRDefault="00832C56" w:rsidP="00832C56">
      <w:pPr>
        <w:shd w:val="clear" w:color="auto" w:fill="FFFFFF"/>
        <w:spacing w:after="0" w:line="240" w:lineRule="auto"/>
        <w:ind w:firstLine="709"/>
        <w:contextualSpacing/>
        <w:jc w:val="both"/>
        <w:rPr>
          <w:rFonts w:ascii="Times New Roman" w:eastAsia="Times New Roman" w:hAnsi="Times New Roman" w:cs="Times New Roman"/>
          <w:sz w:val="24"/>
          <w:szCs w:val="24"/>
          <w:bdr w:val="none" w:sz="0" w:space="0" w:color="auto" w:frame="1"/>
          <w:lang w:eastAsia="ru-RU"/>
        </w:rPr>
      </w:pPr>
      <w:r w:rsidRPr="00832C56">
        <w:rPr>
          <w:rFonts w:ascii="Times New Roman" w:eastAsia="Times New Roman" w:hAnsi="Times New Roman" w:cs="Times New Roman"/>
          <w:sz w:val="24"/>
          <w:szCs w:val="24"/>
          <w:bdr w:val="none" w:sz="0" w:space="0" w:color="auto" w:frame="1"/>
          <w:lang w:eastAsia="ru-RU"/>
        </w:rPr>
        <w:t>Управление Детским садом осуществляется также на основании локальных документов, утвержденных в установленном порядке:</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 xml:space="preserve">Коллективного договора; </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Договора между </w:t>
      </w:r>
      <w:r w:rsidRPr="00832C56">
        <w:rPr>
          <w:rFonts w:ascii="Times New Roman" w:eastAsia="Times New Roman" w:hAnsi="Times New Roman" w:cs="Times New Roman"/>
          <w:sz w:val="24"/>
          <w:szCs w:val="24"/>
          <w:lang w:eastAsia="ru-RU"/>
        </w:rPr>
        <w:t>МДОУ д/с №18 «Сказка» </w:t>
      </w:r>
      <w:r w:rsidRPr="00832C56">
        <w:rPr>
          <w:rFonts w:ascii="Times New Roman" w:eastAsia="Times New Roman" w:hAnsi="Times New Roman" w:cs="Times New Roman"/>
          <w:sz w:val="24"/>
          <w:szCs w:val="24"/>
          <w:bdr w:val="none" w:sz="0" w:space="0" w:color="auto" w:frame="1"/>
          <w:lang w:eastAsia="ru-RU"/>
        </w:rPr>
        <w:t>и родителями;</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Трудовых договоров между администрацией и работниками;</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Штатного расписания;</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Правил внутреннего трудового распорядка Детского сада;</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Инструкций по организации охраны жизни и здоровья детей   и   работников Детского сада;</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Должностных инструкций работников;</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Годового плана работы Детского сада;</w:t>
      </w:r>
    </w:p>
    <w:p w:rsidR="00832C56" w:rsidRPr="00832C56" w:rsidRDefault="00832C56" w:rsidP="00832C56">
      <w:pPr>
        <w:numPr>
          <w:ilvl w:val="0"/>
          <w:numId w:val="3"/>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Приказов заведующего, других локальных актов.</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32C56">
        <w:rPr>
          <w:rFonts w:ascii="Times New Roman" w:eastAsia="Times New Roman" w:hAnsi="Times New Roman" w:cs="Times New Roman"/>
          <w:sz w:val="24"/>
          <w:szCs w:val="24"/>
          <w:bdr w:val="none" w:sz="0" w:space="0" w:color="auto" w:frame="1"/>
          <w:lang w:eastAsia="ru-RU"/>
        </w:rPr>
        <w:t>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32C56" w:rsidRPr="00832C56" w:rsidRDefault="00832C56" w:rsidP="00832C56">
      <w:pPr>
        <w:numPr>
          <w:ilvl w:val="0"/>
          <w:numId w:val="9"/>
        </w:numPr>
        <w:shd w:val="clear" w:color="auto" w:fill="FFFFFF"/>
        <w:spacing w:after="0" w:line="240" w:lineRule="auto"/>
        <w:contextualSpacing/>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bdr w:val="none" w:sz="0" w:space="0" w:color="auto" w:frame="1"/>
          <w:lang w:eastAsia="ru-RU"/>
        </w:rPr>
        <w:t>ФОРМЫ И СТРУКТУРА   УПРАВЛЕНИЯ</w:t>
      </w:r>
      <w:r w:rsidRPr="00832C56">
        <w:rPr>
          <w:rFonts w:ascii="Times New Roman" w:eastAsia="Times New Roman" w:hAnsi="Times New Roman" w:cs="Times New Roman"/>
          <w:sz w:val="24"/>
          <w:szCs w:val="24"/>
          <w:lang w:eastAsia="ru-RU"/>
        </w:rPr>
        <w:t xml:space="preserve"> </w:t>
      </w:r>
      <w:r w:rsidRPr="00832C56">
        <w:rPr>
          <w:rFonts w:ascii="Times New Roman" w:eastAsia="Times New Roman" w:hAnsi="Times New Roman" w:cs="Times New Roman"/>
          <w:b/>
          <w:sz w:val="24"/>
          <w:szCs w:val="24"/>
          <w:lang w:eastAsia="ru-RU"/>
        </w:rPr>
        <w:t>МДОУ д/с №18 «Сказка»</w:t>
      </w:r>
    </w:p>
    <w:p w:rsidR="00832C56" w:rsidRPr="00832C56" w:rsidRDefault="00832C56" w:rsidP="00832C56">
      <w:pPr>
        <w:shd w:val="clear" w:color="auto" w:fill="FFFFFF"/>
        <w:spacing w:after="0" w:line="240" w:lineRule="auto"/>
        <w:ind w:firstLine="709"/>
        <w:rPr>
          <w:rFonts w:ascii="Times New Roman" w:eastAsia="Times New Roman" w:hAnsi="Times New Roman" w:cs="Times New Roman"/>
          <w:sz w:val="24"/>
          <w:szCs w:val="24"/>
          <w:u w:val="single"/>
          <w:lang w:eastAsia="ru-RU"/>
        </w:rPr>
      </w:pPr>
      <w:r w:rsidRPr="00832C56">
        <w:rPr>
          <w:rFonts w:ascii="Times New Roman" w:eastAsia="Times New Roman" w:hAnsi="Times New Roman" w:cs="Times New Roman"/>
          <w:sz w:val="24"/>
          <w:szCs w:val="24"/>
          <w:lang w:eastAsia="ru-RU"/>
        </w:rPr>
        <w:t>Управление Детским садом строится </w:t>
      </w:r>
      <w:r w:rsidRPr="00832C56">
        <w:rPr>
          <w:rFonts w:ascii="Times New Roman" w:eastAsia="Times New Roman" w:hAnsi="Times New Roman" w:cs="Times New Roman"/>
          <w:sz w:val="24"/>
          <w:szCs w:val="24"/>
          <w:bdr w:val="none" w:sz="0" w:space="0" w:color="auto" w:frame="1"/>
          <w:lang w:eastAsia="ru-RU"/>
        </w:rPr>
        <w:t xml:space="preserve">в соответствии с </w:t>
      </w:r>
      <w:r w:rsidRPr="00832C56">
        <w:rPr>
          <w:rFonts w:ascii="Times New Roman" w:eastAsia="Times New Roman" w:hAnsi="Times New Roman" w:cs="Times New Roman"/>
          <w:sz w:val="24"/>
          <w:szCs w:val="24"/>
          <w:lang w:eastAsia="ru-RU"/>
        </w:rPr>
        <w:t>Федеральным Законом «Об образовании в Российской Федерации» от 29 декабря 2012 г. № 273-ФЗ</w:t>
      </w:r>
      <w:r w:rsidRPr="00832C56">
        <w:rPr>
          <w:rFonts w:ascii="Times New Roman" w:eastAsia="Times New Roman" w:hAnsi="Times New Roman" w:cs="Times New Roman"/>
          <w:sz w:val="24"/>
          <w:szCs w:val="24"/>
          <w:bdr w:val="none" w:sz="0" w:space="0" w:color="auto" w:frame="1"/>
          <w:lang w:eastAsia="ru-RU"/>
        </w:rPr>
        <w:t> </w:t>
      </w:r>
      <w:r w:rsidRPr="00832C56">
        <w:rPr>
          <w:rFonts w:ascii="Times New Roman" w:eastAsia="Times New Roman" w:hAnsi="Times New Roman" w:cs="Times New Roman"/>
          <w:sz w:val="24"/>
          <w:szCs w:val="24"/>
          <w:lang w:eastAsia="ru-RU"/>
        </w:rPr>
        <w:t>на принципах единоначалия и самоуправления. </w:t>
      </w:r>
      <w:r w:rsidRPr="00832C56">
        <w:rPr>
          <w:rFonts w:ascii="Times New Roman" w:eastAsia="Times New Roman" w:hAnsi="Times New Roman" w:cs="Times New Roman"/>
          <w:sz w:val="24"/>
          <w:szCs w:val="24"/>
          <w:lang w:eastAsia="ru-RU"/>
        </w:rPr>
        <w:br/>
      </w:r>
      <w:r w:rsidRPr="00832C56">
        <w:rPr>
          <w:rFonts w:ascii="Times New Roman" w:eastAsia="Times New Roman" w:hAnsi="Times New Roman" w:cs="Times New Roman"/>
          <w:sz w:val="24"/>
          <w:szCs w:val="24"/>
          <w:u w:val="single"/>
          <w:lang w:eastAsia="ru-RU"/>
        </w:rPr>
        <w:t>Коллегиальными формами ДОУ являются:</w:t>
      </w:r>
    </w:p>
    <w:p w:rsidR="00832C56" w:rsidRPr="00832C56" w:rsidRDefault="00832C56" w:rsidP="00832C56">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Педагогический совет;</w:t>
      </w:r>
    </w:p>
    <w:p w:rsidR="00832C56" w:rsidRPr="00832C56" w:rsidRDefault="00832C56" w:rsidP="00832C56">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Общее собрание работников ДОУ;</w:t>
      </w:r>
    </w:p>
    <w:p w:rsidR="00832C56" w:rsidRPr="00832C56" w:rsidRDefault="00832C56" w:rsidP="00832C56">
      <w:pPr>
        <w:numPr>
          <w:ilvl w:val="0"/>
          <w:numId w:val="4"/>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Совет родителей;</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 структуру управляющей системы Детского сада входят: Учредитель и заведующий Детским садом.</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Между ними существует разделение полномочий, которое предотвращает дублирование. Компетенции Учредителя и Детского сада в области управления и подробно определены в Уставе Детского сада. 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сада.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lastRenderedPageBreak/>
        <w:t>Таким образом, в Детском саду реализуется возможность участия в управлении детским садом всех участников образовательного процесса. Заведующий детским садом является координатором стратегических направлений. В Детском создана система управления в соответствии с целями и содержанием работы учреждения.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bdr w:val="none" w:sz="0" w:space="0" w:color="auto" w:frame="1"/>
          <w:lang w:eastAsia="ru-RU"/>
        </w:rPr>
      </w:pPr>
      <w:r w:rsidRPr="00832C56">
        <w:rPr>
          <w:rFonts w:ascii="Times New Roman" w:eastAsia="Times New Roman" w:hAnsi="Times New Roman" w:cs="Times New Roman"/>
          <w:sz w:val="24"/>
          <w:szCs w:val="24"/>
          <w:lang w:eastAsia="ru-RU"/>
        </w:rPr>
        <w:t> </w:t>
      </w:r>
      <w:r w:rsidRPr="00832C56">
        <w:rPr>
          <w:rFonts w:ascii="Times New Roman" w:eastAsia="Times New Roman" w:hAnsi="Times New Roman" w:cs="Times New Roman"/>
          <w:sz w:val="24"/>
          <w:szCs w:val="24"/>
          <w:bdr w:val="none" w:sz="0" w:space="0" w:color="auto" w:frame="1"/>
          <w:lang w:eastAsia="ru-RU"/>
        </w:rPr>
        <w:t>В детском саду функционирует Первичная профсоюзная организация.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32C56" w:rsidRPr="00832C56" w:rsidRDefault="00832C56" w:rsidP="00832C56">
      <w:pPr>
        <w:numPr>
          <w:ilvl w:val="0"/>
          <w:numId w:val="9"/>
        </w:numPr>
        <w:shd w:val="clear" w:color="auto" w:fill="FFFFFF"/>
        <w:spacing w:after="0" w:line="240" w:lineRule="auto"/>
        <w:contextualSpacing/>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РЕЗУЛЬТАТИВНОСТЬ СИСТЕМЫ УПРАВЛЕНИЯ.</w:t>
      </w:r>
    </w:p>
    <w:p w:rsidR="00832C56" w:rsidRPr="00832C56" w:rsidRDefault="00832C56" w:rsidP="00832C56">
      <w:pPr>
        <w:shd w:val="clear" w:color="auto" w:fill="FFFFFF"/>
        <w:spacing w:after="0" w:line="240" w:lineRule="auto"/>
        <w:ind w:left="360"/>
        <w:contextualSpacing/>
        <w:rPr>
          <w:rFonts w:ascii="Times New Roman" w:eastAsia="Times New Roman" w:hAnsi="Times New Roman" w:cs="Times New Roman"/>
          <w:sz w:val="24"/>
          <w:szCs w:val="24"/>
          <w:lang w:eastAsia="ru-RU"/>
        </w:rPr>
      </w:pPr>
    </w:p>
    <w:p w:rsidR="00832C56" w:rsidRPr="00832C56" w:rsidRDefault="00832C56" w:rsidP="00832C56">
      <w:pPr>
        <w:shd w:val="clear" w:color="auto" w:fill="FFFFFF"/>
        <w:spacing w:after="0" w:line="240" w:lineRule="auto"/>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Контрольно-аналитическая деятельность в детском саду</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Функционирование внутренней системы оценки качества образования.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На основании Федерального Закона «Об образовании в Российской Федерации» в МДОУ разработаны: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Положение о внутренней контрольной деятельности и Положение о внутреннем мониторинге качества образования.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Цель контроля: оптимизация и координация работы всех специалистов дошкольного учреждения для обеспечения качества образовательного процесса.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В МДОУ д/с №18 «Сказка» внутренний контроль осуществляют заведующий, старший воспитатель, завхоз, медицинская сестра, а также педагоги, работающие на самоконтроле. Делегирования полномочий позволило привлекать к контролю органы коллективного управления: совет педагогов, профгруппу, </w:t>
      </w:r>
      <w:proofErr w:type="gramStart"/>
      <w:r w:rsidRPr="00832C56">
        <w:rPr>
          <w:rFonts w:ascii="Times New Roman" w:eastAsia="Times New Roman" w:hAnsi="Times New Roman" w:cs="Times New Roman"/>
          <w:sz w:val="24"/>
          <w:szCs w:val="24"/>
          <w:lang w:eastAsia="ru-RU"/>
        </w:rPr>
        <w:t>совет  родителей</w:t>
      </w:r>
      <w:proofErr w:type="gramEnd"/>
      <w:r w:rsidRPr="00832C56">
        <w:rPr>
          <w:rFonts w:ascii="Times New Roman" w:eastAsia="Times New Roman" w:hAnsi="Times New Roman" w:cs="Times New Roman"/>
          <w:sz w:val="24"/>
          <w:szCs w:val="24"/>
          <w:lang w:eastAsia="ru-RU"/>
        </w:rPr>
        <w:t>.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Контроль   в Детском саду проводится по плану, утвержденному заведующим на начало учебного года, и представляет собой следующие виды:</w:t>
      </w:r>
    </w:p>
    <w:p w:rsidR="00832C56" w:rsidRPr="00832C56" w:rsidRDefault="00832C56" w:rsidP="00832C56">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оперативный контроль;</w:t>
      </w:r>
    </w:p>
    <w:p w:rsidR="00832C56" w:rsidRPr="00832C56" w:rsidRDefault="00832C56" w:rsidP="00832C56">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тематический /2 - 3 раза в год (к педсоветам);</w:t>
      </w:r>
    </w:p>
    <w:p w:rsidR="00832C56" w:rsidRPr="00832C56" w:rsidRDefault="00832C56" w:rsidP="00832C56">
      <w:pPr>
        <w:numPr>
          <w:ilvl w:val="0"/>
          <w:numId w:val="5"/>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взаимоконтроль;</w:t>
      </w:r>
    </w:p>
    <w:p w:rsidR="00832C56" w:rsidRPr="00832C56" w:rsidRDefault="00832C56" w:rsidP="00832C56">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Результаты контроля выносятся на обсуждение на педагогические советы, совещания при заведующем, размещаются на информационных стендах.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Четко организованная система контроля позволила выявить некоторые проблемы качества </w:t>
      </w:r>
      <w:proofErr w:type="spellStart"/>
      <w:r w:rsidRPr="00832C56">
        <w:rPr>
          <w:rFonts w:ascii="Times New Roman" w:eastAsia="Times New Roman" w:hAnsi="Times New Roman" w:cs="Times New Roman"/>
          <w:sz w:val="24"/>
          <w:szCs w:val="24"/>
          <w:lang w:eastAsia="ru-RU"/>
        </w:rPr>
        <w:t>воспитательно</w:t>
      </w:r>
      <w:proofErr w:type="spellEnd"/>
      <w:r w:rsidRPr="00832C56">
        <w:rPr>
          <w:rFonts w:ascii="Times New Roman" w:eastAsia="Times New Roman" w:hAnsi="Times New Roman" w:cs="Times New Roman"/>
          <w:sz w:val="24"/>
          <w:szCs w:val="24"/>
          <w:lang w:eastAsia="ru-RU"/>
        </w:rPr>
        <w:t xml:space="preserve"> -образовательного процесса. Решение данных проблем является первостепенной задачей для ДОУ.</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32C56" w:rsidRPr="00832C56" w:rsidRDefault="00832C56" w:rsidP="00832C56">
      <w:pPr>
        <w:shd w:val="clear" w:color="auto" w:fill="FFFFFF"/>
        <w:spacing w:after="0" w:line="240" w:lineRule="auto"/>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Использование информационно-коммуникативных технологий</w:t>
      </w:r>
      <w:r w:rsidRPr="00832C56">
        <w:rPr>
          <w:rFonts w:ascii="Times New Roman" w:eastAsia="Times New Roman" w:hAnsi="Times New Roman" w:cs="Times New Roman"/>
          <w:b/>
          <w:bCs/>
          <w:i/>
          <w:iCs/>
          <w:sz w:val="24"/>
          <w:szCs w:val="24"/>
          <w:lang w:eastAsia="ru-RU"/>
        </w:rPr>
        <w:t>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Качество профессиональной деятельности заведующего детским садом, осуществляющего свою деятельность в условиях информатизации образования, напрямую зависит от информационно-методического обеспечения его рабочего места, в контексте использования современных технологий.</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 Детском саду используем ИКТ в практике управления, именно:</w:t>
      </w:r>
    </w:p>
    <w:p w:rsidR="00832C56" w:rsidRPr="00832C56" w:rsidRDefault="00832C56" w:rsidP="00832C56">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подбор иллюстративного материала для оформления стендов, групп, кабинетов (сканирование, Интернет, принтер, презентации);</w:t>
      </w:r>
    </w:p>
    <w:p w:rsidR="00832C56" w:rsidRPr="00832C56" w:rsidRDefault="00832C56" w:rsidP="00832C56">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обмен опытом, знакомство с периодикой, наработками других ДОУ;</w:t>
      </w:r>
    </w:p>
    <w:p w:rsidR="00832C56" w:rsidRPr="00832C56" w:rsidRDefault="00832C56" w:rsidP="00832C56">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использование Интернета в управленческой деятельности, с целью информационного и научно-методического сопровождения процесса управления Детским садом;</w:t>
      </w:r>
    </w:p>
    <w:p w:rsidR="00832C56" w:rsidRPr="00832C56" w:rsidRDefault="00832C56" w:rsidP="00832C56">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использование </w:t>
      </w:r>
      <w:proofErr w:type="spellStart"/>
      <w:r w:rsidRPr="00832C56">
        <w:rPr>
          <w:rFonts w:ascii="Times New Roman" w:eastAsia="Times New Roman" w:hAnsi="Times New Roman" w:cs="Times New Roman"/>
          <w:sz w:val="24"/>
          <w:szCs w:val="24"/>
          <w:lang w:eastAsia="ru-RU"/>
        </w:rPr>
        <w:t>медиатеки</w:t>
      </w:r>
      <w:proofErr w:type="spellEnd"/>
      <w:r w:rsidRPr="00832C56">
        <w:rPr>
          <w:rFonts w:ascii="Times New Roman" w:eastAsia="Times New Roman" w:hAnsi="Times New Roman" w:cs="Times New Roman"/>
          <w:sz w:val="24"/>
          <w:szCs w:val="24"/>
          <w:lang w:eastAsia="ru-RU"/>
        </w:rPr>
        <w:t>;</w:t>
      </w:r>
    </w:p>
    <w:p w:rsidR="00832C56" w:rsidRPr="00832C56" w:rsidRDefault="00832C56" w:rsidP="00832C56">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использование компьютера в делопроизводстве ДОУ, создании различных баз данных.</w:t>
      </w:r>
    </w:p>
    <w:p w:rsidR="00832C56" w:rsidRPr="00832C56" w:rsidRDefault="00832C56" w:rsidP="00832C56">
      <w:pPr>
        <w:numPr>
          <w:ilvl w:val="0"/>
          <w:numId w:val="6"/>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работа электронной почты, ведение сайта ДОУ.</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  </w:t>
      </w: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lastRenderedPageBreak/>
        <w:t>Социальная активность и партнерство</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 течение учебного года, коллектив Детского сада поддерживал прочные партнерские связи с социальными учреждениями:</w:t>
      </w:r>
    </w:p>
    <w:p w:rsidR="00832C56" w:rsidRPr="00832C56" w:rsidRDefault="00832C56" w:rsidP="00832C56">
      <w:pPr>
        <w:numPr>
          <w:ilvl w:val="0"/>
          <w:numId w:val="7"/>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НОУ СОШ № </w:t>
      </w:r>
      <w:proofErr w:type="gramStart"/>
      <w:r w:rsidRPr="00832C56">
        <w:rPr>
          <w:rFonts w:ascii="Times New Roman" w:eastAsia="Times New Roman" w:hAnsi="Times New Roman" w:cs="Times New Roman"/>
          <w:sz w:val="24"/>
          <w:szCs w:val="24"/>
          <w:lang w:eastAsia="ru-RU"/>
        </w:rPr>
        <w:t xml:space="preserve">26  </w:t>
      </w:r>
      <w:proofErr w:type="spellStart"/>
      <w:r w:rsidRPr="00832C56">
        <w:rPr>
          <w:rFonts w:ascii="Times New Roman" w:eastAsia="Times New Roman" w:hAnsi="Times New Roman" w:cs="Times New Roman"/>
          <w:sz w:val="24"/>
          <w:szCs w:val="24"/>
          <w:lang w:eastAsia="ru-RU"/>
        </w:rPr>
        <w:t>п.Виноградный</w:t>
      </w:r>
      <w:proofErr w:type="spellEnd"/>
      <w:proofErr w:type="gramEnd"/>
      <w:r w:rsidRPr="00832C56">
        <w:rPr>
          <w:rFonts w:ascii="Times New Roman" w:eastAsia="Times New Roman" w:hAnsi="Times New Roman" w:cs="Times New Roman"/>
          <w:sz w:val="24"/>
          <w:szCs w:val="24"/>
          <w:lang w:eastAsia="ru-RU"/>
        </w:rPr>
        <w:t>;</w:t>
      </w:r>
    </w:p>
    <w:p w:rsidR="00832C56" w:rsidRPr="00832C56" w:rsidRDefault="00832C56" w:rsidP="00832C56">
      <w:pPr>
        <w:numPr>
          <w:ilvl w:val="0"/>
          <w:numId w:val="7"/>
        </w:num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2C56">
        <w:rPr>
          <w:rFonts w:ascii="Times New Roman" w:eastAsia="Calibri" w:hAnsi="Times New Roman" w:cs="Times New Roman"/>
          <w:bCs/>
          <w:sz w:val="24"/>
          <w:szCs w:val="24"/>
          <w:shd w:val="clear" w:color="auto" w:fill="FFFFFF"/>
        </w:rPr>
        <w:t xml:space="preserve"> Дом культуры</w:t>
      </w:r>
      <w:r w:rsidRPr="00832C56">
        <w:rPr>
          <w:rFonts w:ascii="Times New Roman" w:eastAsia="Calibri" w:hAnsi="Times New Roman" w:cs="Times New Roman"/>
          <w:sz w:val="24"/>
          <w:szCs w:val="24"/>
          <w:shd w:val="clear" w:color="auto" w:fill="FFFFFF"/>
        </w:rPr>
        <w:t xml:space="preserve"> п. Виноградный</w:t>
      </w:r>
    </w:p>
    <w:p w:rsidR="00832C56" w:rsidRPr="00832C56" w:rsidRDefault="00832C56" w:rsidP="00832C56">
      <w:pPr>
        <w:spacing w:after="0" w:line="240" w:lineRule="auto"/>
        <w:ind w:firstLine="709"/>
        <w:rPr>
          <w:rFonts w:ascii="Times New Roman" w:eastAsia="Calibri" w:hAnsi="Times New Roman" w:cs="Times New Roman"/>
          <w:sz w:val="24"/>
          <w:szCs w:val="24"/>
        </w:rPr>
      </w:pPr>
      <w:r w:rsidRPr="00832C56">
        <w:rPr>
          <w:rFonts w:ascii="Times New Roman" w:eastAsia="Calibri" w:hAnsi="Times New Roman" w:cs="Times New Roman"/>
          <w:sz w:val="24"/>
          <w:szCs w:val="24"/>
        </w:rPr>
        <w:t>Дети принимали активное участие в мероприятиях, проходящих в ДК, посещали сельскую библиотеку.</w:t>
      </w:r>
    </w:p>
    <w:p w:rsidR="00832C56" w:rsidRPr="00832C56" w:rsidRDefault="00832C56" w:rsidP="00832C56">
      <w:pPr>
        <w:spacing w:after="0" w:line="240" w:lineRule="auto"/>
        <w:ind w:firstLine="709"/>
        <w:jc w:val="both"/>
        <w:outlineLvl w:val="0"/>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Традиционно, особое внимание уделялось вопросам преемственности в работе </w:t>
      </w:r>
      <w:r w:rsidRPr="00832C56">
        <w:rPr>
          <w:rFonts w:ascii="Times New Roman" w:eastAsia="Calibri" w:hAnsi="Times New Roman" w:cs="Times New Roman"/>
          <w:bCs/>
          <w:sz w:val="24"/>
          <w:szCs w:val="24"/>
        </w:rPr>
        <w:t>ДОО</w:t>
      </w:r>
      <w:r w:rsidRPr="00832C56">
        <w:rPr>
          <w:rFonts w:ascii="Times New Roman" w:eastAsia="Calibri" w:hAnsi="Times New Roman" w:cs="Times New Roman"/>
          <w:sz w:val="24"/>
          <w:szCs w:val="24"/>
        </w:rPr>
        <w:t xml:space="preserve"> и школы. Были организованы и проведены следующие традиционные мероприятия:</w:t>
      </w:r>
    </w:p>
    <w:p w:rsidR="00832C56" w:rsidRPr="00832C56" w:rsidRDefault="00832C56" w:rsidP="00832C56">
      <w:pPr>
        <w:numPr>
          <w:ilvl w:val="0"/>
          <w:numId w:val="8"/>
        </w:numPr>
        <w:spacing w:after="0" w:line="240" w:lineRule="auto"/>
        <w:ind w:hanging="654"/>
        <w:jc w:val="both"/>
        <w:outlineLvl w:val="0"/>
        <w:rPr>
          <w:rFonts w:ascii="Times New Roman" w:eastAsia="Calibri" w:hAnsi="Times New Roman" w:cs="Times New Roman"/>
          <w:sz w:val="24"/>
          <w:szCs w:val="24"/>
        </w:rPr>
      </w:pPr>
      <w:r w:rsidRPr="00832C56">
        <w:rPr>
          <w:rFonts w:ascii="Times New Roman" w:eastAsia="Calibri" w:hAnsi="Times New Roman" w:cs="Times New Roman"/>
          <w:sz w:val="24"/>
          <w:szCs w:val="24"/>
        </w:rPr>
        <w:t>Экскурсия детей подготовительной к школе группы в школу (сентябрь 2018 г.).</w:t>
      </w:r>
    </w:p>
    <w:p w:rsidR="00832C56" w:rsidRPr="00832C56" w:rsidRDefault="00832C56" w:rsidP="00832C56">
      <w:pPr>
        <w:numPr>
          <w:ilvl w:val="0"/>
          <w:numId w:val="8"/>
        </w:numPr>
        <w:spacing w:after="0" w:line="240" w:lineRule="auto"/>
        <w:ind w:hanging="796"/>
        <w:jc w:val="both"/>
        <w:outlineLvl w:val="0"/>
        <w:rPr>
          <w:rFonts w:ascii="Times New Roman" w:eastAsia="Calibri" w:hAnsi="Times New Roman" w:cs="Times New Roman"/>
          <w:sz w:val="24"/>
          <w:szCs w:val="24"/>
        </w:rPr>
      </w:pPr>
      <w:r w:rsidRPr="00832C56">
        <w:rPr>
          <w:rFonts w:ascii="Times New Roman" w:eastAsia="Calibri" w:hAnsi="Times New Roman" w:cs="Times New Roman"/>
          <w:sz w:val="24"/>
          <w:szCs w:val="24"/>
        </w:rPr>
        <w:t>Собрание для родителей будущих первоклассников.</w:t>
      </w:r>
    </w:p>
    <w:p w:rsidR="00832C56" w:rsidRPr="00832C56" w:rsidRDefault="00832C56" w:rsidP="00832C56">
      <w:pPr>
        <w:spacing w:after="0" w:line="240" w:lineRule="auto"/>
        <w:ind w:firstLine="709"/>
        <w:jc w:val="both"/>
        <w:outlineLvl w:val="0"/>
        <w:rPr>
          <w:rFonts w:ascii="Times New Roman" w:eastAsia="Calibri" w:hAnsi="Times New Roman" w:cs="Times New Roman"/>
          <w:sz w:val="24"/>
          <w:szCs w:val="24"/>
        </w:rPr>
      </w:pP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bdr w:val="none" w:sz="0" w:space="0" w:color="auto" w:frame="1"/>
          <w:lang w:eastAsia="ru-RU"/>
        </w:rPr>
        <w:t>Взаимодействие педагогов с семьями воспитанников.</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Особое внимание в нашем дошкольном учреждении уделяется взаимодействию с семьями. На протяжении последних лет в МДОУ д/с №18 «Сказка» одним ключевых направлений является оптимизация социально-положительного климата в коллективе взрослых и детей, развитие конструктивного взаимодействия родителей и детского сада.</w:t>
      </w:r>
    </w:p>
    <w:p w:rsidR="00832C56" w:rsidRPr="00832C56" w:rsidRDefault="00832C56" w:rsidP="00832C56">
      <w:pPr>
        <w:shd w:val="clear" w:color="auto" w:fill="FBFCFC"/>
        <w:spacing w:after="0" w:line="240" w:lineRule="auto"/>
        <w:ind w:firstLine="709"/>
        <w:jc w:val="both"/>
        <w:textAlignment w:val="baseline"/>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Наличие разных категорий родителей требует осуществления дифференцированного подхода к подбору форм взаимодействия с каждой семьей.</w:t>
      </w:r>
    </w:p>
    <w:p w:rsidR="00832C56" w:rsidRPr="00832C56" w:rsidRDefault="00832C56" w:rsidP="00832C56">
      <w:pPr>
        <w:shd w:val="clear" w:color="auto" w:fill="FBFCFC"/>
        <w:spacing w:after="0" w:line="240" w:lineRule="auto"/>
        <w:ind w:firstLine="709"/>
        <w:jc w:val="both"/>
        <w:textAlignment w:val="baseline"/>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Взаимодействие с родителями осуществлялось в соответствии с годовым планом.</w:t>
      </w:r>
    </w:p>
    <w:p w:rsidR="00832C56" w:rsidRPr="00832C56" w:rsidRDefault="00832C56" w:rsidP="00832C56">
      <w:pPr>
        <w:shd w:val="clear" w:color="auto" w:fill="FBFCFC"/>
        <w:spacing w:after="0" w:line="240" w:lineRule="auto"/>
        <w:ind w:firstLine="709"/>
        <w:jc w:val="both"/>
        <w:textAlignment w:val="baseline"/>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 xml:space="preserve">Проводились социологические исследования по </w:t>
      </w:r>
      <w:proofErr w:type="gramStart"/>
      <w:r w:rsidRPr="00832C56">
        <w:rPr>
          <w:rFonts w:ascii="Times New Roman" w:eastAsia="Times New Roman" w:hAnsi="Times New Roman" w:cs="Times New Roman"/>
          <w:sz w:val="24"/>
          <w:szCs w:val="24"/>
          <w:bdr w:val="none" w:sz="0" w:space="0" w:color="auto" w:frame="1"/>
          <w:lang w:eastAsia="ru-RU"/>
        </w:rPr>
        <w:t>определению  образовательного</w:t>
      </w:r>
      <w:proofErr w:type="gramEnd"/>
      <w:r w:rsidRPr="00832C56">
        <w:rPr>
          <w:rFonts w:ascii="Times New Roman" w:eastAsia="Times New Roman" w:hAnsi="Times New Roman" w:cs="Times New Roman"/>
          <w:sz w:val="24"/>
          <w:szCs w:val="24"/>
          <w:bdr w:val="none" w:sz="0" w:space="0" w:color="auto" w:frame="1"/>
          <w:lang w:eastAsia="ru-RU"/>
        </w:rPr>
        <w:t xml:space="preserve"> уровня, социальное и материальное положение, потребности на образовательные услуги для детей.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Исследование показали, что родители наших воспитанников, люди самых разных возрастов. Наибольшая группа - 43% родителей в возрасте от 30 до 40 лет – это свидетельствует, что у большинства родителей сформирована четкая позиция в воспитании своего ребенка.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43% родителей имеют средне - специальное образование, 18,0 % - высшее, 39 % не имеют специального образования. В целом для основного контингента родителей характерны: средний уровень жизни и доходов, высокие требования к образованию, большое желание дать ребенку хорошее образование.</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Результаты анализа образовательного уровня родителей показали, что количество родителей, обладающих педагогическими знаниями не велико, поэтому они нуждаются в квалифицированной помощи специалистов Детского сада.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Результаты анкетирования по проблеме удовлетворенности родителей деятельностью ДОУ свидетельствует о следующем:</w:t>
      </w:r>
    </w:p>
    <w:p w:rsidR="00832C56" w:rsidRPr="00832C56" w:rsidRDefault="00832C56" w:rsidP="00832C56">
      <w:pPr>
        <w:numPr>
          <w:ilvl w:val="0"/>
          <w:numId w:val="1"/>
        </w:numPr>
        <w:shd w:val="clear" w:color="auto" w:fill="FFFFFF"/>
        <w:spacing w:after="0" w:line="240" w:lineRule="auto"/>
        <w:ind w:hanging="436"/>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91% родителей считают, что воспитатели обеспечивают ребёнку всестороннее развитие способностей, качественную подготовку к школе и укрепляют здоровье (9% родителей считают, что эти запросы удовлетворяются в ДОУ частично);</w:t>
      </w:r>
    </w:p>
    <w:p w:rsidR="00832C56" w:rsidRPr="00832C56" w:rsidRDefault="00832C56" w:rsidP="00832C56">
      <w:pPr>
        <w:numPr>
          <w:ilvl w:val="0"/>
          <w:numId w:val="1"/>
        </w:numPr>
        <w:shd w:val="clear" w:color="auto" w:fill="FFFFFF"/>
        <w:spacing w:after="0" w:line="240" w:lineRule="auto"/>
        <w:ind w:hanging="436"/>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98% родителей удовлетворены своими взаимоотношениями с воспитателем;</w:t>
      </w:r>
    </w:p>
    <w:p w:rsidR="00832C56" w:rsidRPr="00832C56" w:rsidRDefault="00832C56" w:rsidP="00832C5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32C56">
        <w:rPr>
          <w:rFonts w:ascii="Times New Roman" w:eastAsia="Times New Roman" w:hAnsi="Times New Roman" w:cs="Times New Roman"/>
          <w:sz w:val="24"/>
          <w:szCs w:val="24"/>
          <w:bdr w:val="none" w:sz="0" w:space="0" w:color="auto" w:frame="1"/>
          <w:lang w:eastAsia="ru-RU"/>
        </w:rPr>
        <w:t>Особенное внимание в 2018 году уделялось вопросам организации безопасности жизнедеятельности детей.</w:t>
      </w:r>
      <w:r w:rsidRPr="00832C56">
        <w:rPr>
          <w:rFonts w:ascii="Times New Roman" w:eastAsia="Calibri" w:hAnsi="Times New Roman" w:cs="Times New Roman"/>
          <w:sz w:val="24"/>
          <w:szCs w:val="24"/>
        </w:rPr>
        <w:t xml:space="preserve"> Организация тематической наглядной информации для родителей «Памятки по охране жизни и здоровья детей», «Улица глазами ребенка», «Безопасность на воде», «</w:t>
      </w:r>
      <w:proofErr w:type="spellStart"/>
      <w:r w:rsidRPr="00832C56">
        <w:rPr>
          <w:rFonts w:ascii="Times New Roman" w:eastAsia="Calibri" w:hAnsi="Times New Roman" w:cs="Times New Roman"/>
          <w:sz w:val="24"/>
          <w:szCs w:val="24"/>
        </w:rPr>
        <w:t>Фликеры</w:t>
      </w:r>
      <w:proofErr w:type="spellEnd"/>
      <w:r w:rsidRPr="00832C56">
        <w:rPr>
          <w:rFonts w:ascii="Times New Roman" w:eastAsia="Calibri" w:hAnsi="Times New Roman" w:cs="Times New Roman"/>
          <w:sz w:val="24"/>
          <w:szCs w:val="24"/>
        </w:rPr>
        <w:t xml:space="preserve"> – это моя безопасность!». наглядная педагогическая пропаганда «Безопасное детство»</w:t>
      </w:r>
      <w:r w:rsidRPr="00832C56">
        <w:rPr>
          <w:rFonts w:ascii="Times New Roman" w:eastAsia="Calibri" w:hAnsi="Times New Roman" w:cs="Times New Roman"/>
          <w:color w:val="C00000"/>
          <w:sz w:val="24"/>
          <w:szCs w:val="24"/>
        </w:rPr>
        <w:t xml:space="preserve">, </w:t>
      </w:r>
      <w:r w:rsidRPr="00832C56">
        <w:rPr>
          <w:rFonts w:ascii="Times New Roman" w:eastAsia="Calibri" w:hAnsi="Times New Roman" w:cs="Times New Roman"/>
          <w:sz w:val="24"/>
          <w:szCs w:val="24"/>
        </w:rPr>
        <w:t xml:space="preserve">«Опасные предметы вокруг нас», «Безопасность детей в быту: электричество», «Азбуку дорожную всем знать положено», «Красный, желтый, зеленый!»  - </w:t>
      </w:r>
      <w:proofErr w:type="gramStart"/>
      <w:r w:rsidRPr="00832C56">
        <w:rPr>
          <w:rFonts w:ascii="Times New Roman" w:eastAsia="Calibri" w:hAnsi="Times New Roman" w:cs="Times New Roman"/>
          <w:sz w:val="24"/>
          <w:szCs w:val="24"/>
        </w:rPr>
        <w:t>эти  и</w:t>
      </w:r>
      <w:proofErr w:type="gramEnd"/>
      <w:r w:rsidRPr="00832C56">
        <w:rPr>
          <w:rFonts w:ascii="Times New Roman" w:eastAsia="Calibri" w:hAnsi="Times New Roman" w:cs="Times New Roman"/>
          <w:sz w:val="24"/>
          <w:szCs w:val="24"/>
        </w:rPr>
        <w:t xml:space="preserve"> прочие мероприятия проходили в ДОУ в течение года.</w:t>
      </w:r>
      <w:r w:rsidRPr="00832C56">
        <w:rPr>
          <w:rFonts w:ascii="Times New Roman" w:eastAsia="Times New Roman" w:hAnsi="Times New Roman" w:cs="Times New Roman"/>
          <w:sz w:val="24"/>
          <w:szCs w:val="24"/>
          <w:bdr w:val="none" w:sz="0" w:space="0" w:color="auto" w:frame="1"/>
          <w:lang w:eastAsia="ru-RU"/>
        </w:rPr>
        <w:t xml:space="preserve"> </w:t>
      </w:r>
    </w:p>
    <w:p w:rsidR="00832C56" w:rsidRPr="00832C56" w:rsidRDefault="00832C56" w:rsidP="00832C5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Систематически и своевременно   проводилось знакомство с уставными документами и локальными актами учреждения, заключались договора с родителями (законными представителями) воспитанников. В </w:t>
      </w:r>
      <w:r w:rsidRPr="00832C56">
        <w:rPr>
          <w:rFonts w:ascii="Times New Roman" w:eastAsia="Times New Roman" w:hAnsi="Times New Roman" w:cs="Times New Roman"/>
          <w:sz w:val="24"/>
          <w:szCs w:val="24"/>
          <w:lang w:eastAsia="ru-RU"/>
        </w:rPr>
        <w:t>МДОУ д/с №18 «Сказка» </w:t>
      </w:r>
      <w:r w:rsidRPr="00832C56">
        <w:rPr>
          <w:rFonts w:ascii="Times New Roman" w:eastAsia="Times New Roman" w:hAnsi="Times New Roman" w:cs="Times New Roman"/>
          <w:sz w:val="24"/>
          <w:szCs w:val="24"/>
          <w:bdr w:val="none" w:sz="0" w:space="0" w:color="auto" w:frame="1"/>
          <w:lang w:eastAsia="ru-RU"/>
        </w:rPr>
        <w:t>систематически проходят заседания родительского Совета, родительских собраний общих и групповых, с целью вовлечения родителей в активную жизнь учреждения.</w:t>
      </w:r>
    </w:p>
    <w:p w:rsidR="00832C56" w:rsidRPr="00832C56" w:rsidRDefault="00832C56" w:rsidP="00832C5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32C56">
        <w:rPr>
          <w:rFonts w:ascii="Times New Roman" w:eastAsia="Times New Roman" w:hAnsi="Times New Roman" w:cs="Times New Roman"/>
          <w:sz w:val="24"/>
          <w:szCs w:val="24"/>
          <w:bdr w:val="none" w:sz="0" w:space="0" w:color="auto" w:frame="1"/>
          <w:lang w:eastAsia="ru-RU"/>
        </w:rPr>
        <w:t xml:space="preserve">Переоформлена наглядная агитация, информационные стенды для родителей. </w:t>
      </w:r>
    </w:p>
    <w:p w:rsidR="00832C56" w:rsidRPr="00832C56" w:rsidRDefault="00832C56" w:rsidP="00832C56">
      <w:pPr>
        <w:shd w:val="clear" w:color="auto" w:fill="FFFFFF"/>
        <w:spacing w:after="0" w:line="240" w:lineRule="auto"/>
        <w:ind w:firstLine="709"/>
        <w:jc w:val="both"/>
        <w:textAlignment w:val="baseline"/>
        <w:rPr>
          <w:rFonts w:ascii="Times New Roman" w:eastAsia="Times New Roman" w:hAnsi="Times New Roman" w:cs="Times New Roman"/>
          <w:sz w:val="28"/>
          <w:szCs w:val="24"/>
          <w:lang w:eastAsia="ru-RU"/>
        </w:rPr>
      </w:pPr>
      <w:r w:rsidRPr="00832C56">
        <w:rPr>
          <w:rFonts w:ascii="Times New Roman" w:eastAsia="Times New Roman" w:hAnsi="Times New Roman" w:cs="Times New Roman"/>
          <w:sz w:val="24"/>
          <w:szCs w:val="24"/>
          <w:bdr w:val="none" w:sz="0" w:space="0" w:color="auto" w:frame="1"/>
          <w:lang w:eastAsia="ru-RU"/>
        </w:rPr>
        <w:t>Стабильно функционирует сайт дошкольного учреждения: </w:t>
      </w:r>
      <w:r w:rsidRPr="00832C56">
        <w:rPr>
          <w:rFonts w:ascii="Times New Roman" w:eastAsia="Calibri" w:hAnsi="Times New Roman" w:cs="Times New Roman"/>
          <w:sz w:val="24"/>
          <w:lang w:val="en-US"/>
        </w:rPr>
        <w:t>sad</w:t>
      </w:r>
      <w:r w:rsidRPr="00832C56">
        <w:rPr>
          <w:rFonts w:ascii="Times New Roman" w:eastAsia="Calibri" w:hAnsi="Times New Roman" w:cs="Times New Roman"/>
          <w:sz w:val="24"/>
        </w:rPr>
        <w:t>-18-</w:t>
      </w:r>
      <w:proofErr w:type="spellStart"/>
      <w:r w:rsidRPr="00832C56">
        <w:rPr>
          <w:rFonts w:ascii="Times New Roman" w:eastAsia="Calibri" w:hAnsi="Times New Roman" w:cs="Times New Roman"/>
          <w:sz w:val="24"/>
          <w:lang w:val="en-US"/>
        </w:rPr>
        <w:t>skazka</w:t>
      </w:r>
      <w:proofErr w:type="spellEnd"/>
      <w:r w:rsidRPr="00832C56">
        <w:rPr>
          <w:rFonts w:ascii="Times New Roman" w:eastAsia="Calibri" w:hAnsi="Times New Roman" w:cs="Times New Roman"/>
          <w:sz w:val="24"/>
        </w:rPr>
        <w:t>.</w:t>
      </w:r>
      <w:proofErr w:type="spellStart"/>
      <w:r w:rsidRPr="00832C56">
        <w:rPr>
          <w:rFonts w:ascii="Times New Roman" w:eastAsia="Calibri" w:hAnsi="Times New Roman" w:cs="Times New Roman"/>
          <w:sz w:val="24"/>
          <w:lang w:val="en-US"/>
        </w:rPr>
        <w:t>ucoz</w:t>
      </w:r>
      <w:proofErr w:type="spellEnd"/>
      <w:r w:rsidRPr="00832C56">
        <w:rPr>
          <w:rFonts w:ascii="Times New Roman" w:eastAsia="Calibri" w:hAnsi="Times New Roman" w:cs="Times New Roman"/>
          <w:sz w:val="24"/>
        </w:rPr>
        <w:t>.</w:t>
      </w:r>
      <w:r w:rsidRPr="00832C56">
        <w:rPr>
          <w:rFonts w:ascii="Times New Roman" w:eastAsia="Calibri" w:hAnsi="Times New Roman" w:cs="Times New Roman"/>
          <w:sz w:val="24"/>
          <w:lang w:val="en-US"/>
        </w:rPr>
        <w:t>net</w:t>
      </w:r>
    </w:p>
    <w:p w:rsidR="00832C56" w:rsidRPr="00832C56" w:rsidRDefault="00832C56" w:rsidP="00832C5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32C56">
        <w:rPr>
          <w:rFonts w:ascii="Times New Roman" w:eastAsia="Times New Roman" w:hAnsi="Times New Roman" w:cs="Times New Roman"/>
          <w:sz w:val="24"/>
          <w:szCs w:val="24"/>
          <w:bdr w:val="none" w:sz="0" w:space="0" w:color="auto" w:frame="1"/>
          <w:lang w:eastAsia="ru-RU"/>
        </w:rPr>
        <w:t>Родители, на добровольной основе, привлекались к хозяйственной работе (ремонт оборудования, благоустройство групп, участков).  </w:t>
      </w:r>
    </w:p>
    <w:p w:rsidR="00832C56" w:rsidRPr="00832C56" w:rsidRDefault="00832C56" w:rsidP="00832C56">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832C56">
        <w:rPr>
          <w:rFonts w:ascii="Times New Roman" w:eastAsia="Times New Roman" w:hAnsi="Times New Roman" w:cs="Times New Roman"/>
          <w:sz w:val="24"/>
          <w:szCs w:val="24"/>
          <w:bdr w:val="none" w:sz="0" w:space="0" w:color="auto" w:frame="1"/>
          <w:lang w:eastAsia="ru-RU"/>
        </w:rPr>
        <w:t xml:space="preserve">Значительно повысился процент посещений родителями мероприятий, проводимых в ДОУ.  </w:t>
      </w:r>
    </w:p>
    <w:p w:rsidR="00832C56" w:rsidRPr="00832C56" w:rsidRDefault="00832C56" w:rsidP="00832C56">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bdr w:val="none" w:sz="0" w:space="0" w:color="auto" w:frame="1"/>
          <w:lang w:eastAsia="ru-RU"/>
        </w:rPr>
        <w:t>В 2018 году </w:t>
      </w:r>
      <w:r w:rsidRPr="00832C56">
        <w:rPr>
          <w:rFonts w:ascii="Times New Roman" w:eastAsia="Times New Roman" w:hAnsi="Times New Roman" w:cs="Times New Roman"/>
          <w:sz w:val="24"/>
          <w:szCs w:val="24"/>
          <w:lang w:eastAsia="ru-RU"/>
        </w:rPr>
        <w:t xml:space="preserve">были запланированы и проведены   традиционные групповые утренники, были организованы выставки семейных рисунков, поделок; продолжилась добрая </w:t>
      </w:r>
      <w:r w:rsidRPr="00832C56">
        <w:rPr>
          <w:rFonts w:ascii="Times New Roman" w:eastAsia="Times New Roman" w:hAnsi="Times New Roman" w:cs="Times New Roman"/>
          <w:sz w:val="24"/>
          <w:szCs w:val="24"/>
          <w:lang w:eastAsia="ru-RU"/>
        </w:rPr>
        <w:lastRenderedPageBreak/>
        <w:t>традиция сотворчества взрослых и детей: «День Матери», «Встреча Нового года»», «Наша Армия сильна», «Пасха» и др.</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Востребованной формой работы с семьей является открытый на базе ДОУ консультационный пункт, как   для родителей воспитанников, так и для родителей, чьи дети не посещают дошкольные учреждения. В работе КП участвуют все специалисты Детского сада. Для привлечения родителей были даны объявления в общественных местах и на сайте ДОУ. За прошедший период была оказана помощь 5 родителям в индивидуальных консультациях.</w:t>
      </w:r>
      <w:r w:rsidRPr="00832C56">
        <w:rPr>
          <w:rFonts w:ascii="Times New Roman" w:eastAsia="Calibri" w:hAnsi="Times New Roman" w:cs="Times New Roman"/>
          <w:sz w:val="24"/>
          <w:szCs w:val="24"/>
        </w:rPr>
        <w:t xml:space="preserve">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Систематическая работа ведется с родителями по предоставлению федеральной и муниципальной компенсации части родительской платы. В Детском саду имеется нормативная база в полном объеме.</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32C56" w:rsidRPr="00832C56" w:rsidRDefault="00832C56" w:rsidP="00832C56">
      <w:pPr>
        <w:numPr>
          <w:ilvl w:val="0"/>
          <w:numId w:val="9"/>
        </w:numPr>
        <w:spacing w:after="200" w:line="240" w:lineRule="auto"/>
        <w:contextualSpacing/>
        <w:jc w:val="both"/>
        <w:rPr>
          <w:rFonts w:ascii="Times New Roman" w:eastAsia="Calibri" w:hAnsi="Times New Roman" w:cs="Times New Roman"/>
          <w:sz w:val="24"/>
          <w:szCs w:val="24"/>
        </w:rPr>
      </w:pPr>
      <w:r w:rsidRPr="00832C56">
        <w:rPr>
          <w:rFonts w:ascii="Times New Roman" w:eastAsia="Calibri" w:hAnsi="Times New Roman" w:cs="Times New Roman"/>
          <w:b/>
          <w:bCs/>
          <w:sz w:val="24"/>
          <w:szCs w:val="24"/>
        </w:rPr>
        <w:t>УСЛОВИЯ ОСУЩЕСТВЛЕНИЯ ОБРАЗОВАТЕЛЬНОГО ПРОЦЕССА</w:t>
      </w:r>
    </w:p>
    <w:p w:rsidR="00832C56" w:rsidRPr="00832C56" w:rsidRDefault="00832C56" w:rsidP="00832C56">
      <w:pPr>
        <w:spacing w:line="240" w:lineRule="auto"/>
        <w:ind w:left="360"/>
        <w:contextualSpacing/>
        <w:jc w:val="both"/>
        <w:rPr>
          <w:rFonts w:ascii="Times New Roman" w:eastAsia="Calibri" w:hAnsi="Times New Roman" w:cs="Times New Roman"/>
          <w:sz w:val="24"/>
          <w:szCs w:val="24"/>
        </w:rPr>
      </w:pP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bCs/>
          <w:sz w:val="24"/>
          <w:szCs w:val="24"/>
        </w:rPr>
        <w:t>ДОУ</w:t>
      </w:r>
      <w:r w:rsidRPr="00832C56">
        <w:rPr>
          <w:rFonts w:ascii="Times New Roman" w:eastAsia="Calibri" w:hAnsi="Times New Roman" w:cs="Times New Roman"/>
          <w:sz w:val="24"/>
          <w:szCs w:val="24"/>
        </w:rPr>
        <w:t xml:space="preserve"> ориентировано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Учебно-методическая оснащенность ДОУ позволяет педагогам проводить </w:t>
      </w:r>
      <w:proofErr w:type="spellStart"/>
      <w:r w:rsidRPr="00832C56">
        <w:rPr>
          <w:rFonts w:ascii="Times New Roman" w:eastAsia="Calibri" w:hAnsi="Times New Roman" w:cs="Times New Roman"/>
          <w:sz w:val="24"/>
          <w:szCs w:val="24"/>
        </w:rPr>
        <w:t>воспитательно</w:t>
      </w:r>
      <w:proofErr w:type="spellEnd"/>
      <w:r w:rsidRPr="00832C56">
        <w:rPr>
          <w:rFonts w:ascii="Times New Roman" w:eastAsia="Calibri" w:hAnsi="Times New Roman" w:cs="Times New Roman"/>
          <w:sz w:val="24"/>
          <w:szCs w:val="24"/>
        </w:rPr>
        <w:t xml:space="preserve">-образовательный процесс на достаточно хорошем уровне. ДОУ располагает учебно-методической литературой для реализации основной образовательной программы дошкольного образования, построенной с учетом основной образовательной программы дошкольного образования «От рождения до школы» под редакцией </w:t>
      </w:r>
      <w:proofErr w:type="spellStart"/>
      <w:r w:rsidRPr="00832C56">
        <w:rPr>
          <w:rFonts w:ascii="Times New Roman" w:eastAsia="Calibri" w:hAnsi="Times New Roman" w:cs="Times New Roman"/>
          <w:sz w:val="24"/>
          <w:szCs w:val="24"/>
        </w:rPr>
        <w:t>Н.Е.Вераксы</w:t>
      </w:r>
      <w:proofErr w:type="spellEnd"/>
      <w:r w:rsidRPr="00832C56">
        <w:rPr>
          <w:rFonts w:ascii="Times New Roman" w:eastAsia="Calibri" w:hAnsi="Times New Roman" w:cs="Times New Roman"/>
          <w:sz w:val="24"/>
          <w:szCs w:val="24"/>
        </w:rPr>
        <w:t xml:space="preserve">, </w:t>
      </w:r>
      <w:proofErr w:type="spellStart"/>
      <w:r w:rsidRPr="00832C56">
        <w:rPr>
          <w:rFonts w:ascii="Times New Roman" w:eastAsia="Calibri" w:hAnsi="Times New Roman" w:cs="Times New Roman"/>
          <w:sz w:val="24"/>
          <w:szCs w:val="24"/>
        </w:rPr>
        <w:t>Т.С.Комаровой</w:t>
      </w:r>
      <w:proofErr w:type="spellEnd"/>
      <w:r w:rsidRPr="00832C56">
        <w:rPr>
          <w:rFonts w:ascii="Times New Roman" w:eastAsia="Calibri" w:hAnsi="Times New Roman" w:cs="Times New Roman"/>
          <w:sz w:val="24"/>
          <w:szCs w:val="24"/>
        </w:rPr>
        <w:t xml:space="preserve">, М.А.  Васильевой – М., Мозаика-синтез, 2015 г. </w:t>
      </w: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Программа «От рождения до школы» является инновационным программным документом для дошкольных учреждений, подготовленным в соответствии с Федеральным государственным образовательным стандартом дошкольного образования и опирается на лучшие традиции отечественного образования.</w:t>
      </w: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Согласно ФГОС, </w:t>
      </w:r>
      <w:proofErr w:type="spellStart"/>
      <w:r w:rsidRPr="00832C56">
        <w:rPr>
          <w:rFonts w:ascii="Times New Roman" w:eastAsia="Calibri" w:hAnsi="Times New Roman" w:cs="Times New Roman"/>
          <w:sz w:val="24"/>
          <w:szCs w:val="24"/>
        </w:rPr>
        <w:t>воспитательно</w:t>
      </w:r>
      <w:proofErr w:type="spellEnd"/>
      <w:r w:rsidRPr="00832C56">
        <w:rPr>
          <w:rFonts w:ascii="Times New Roman" w:eastAsia="Calibri" w:hAnsi="Times New Roman" w:cs="Times New Roman"/>
          <w:sz w:val="24"/>
          <w:szCs w:val="24"/>
        </w:rPr>
        <w:t xml:space="preserve">-образовательный процесс в 2018году осуществлялся по следующим образовательным областям: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468"/>
      </w:tblGrid>
      <w:tr w:rsidR="00832C56" w:rsidRPr="00832C56" w:rsidTr="00E27542">
        <w:tc>
          <w:tcPr>
            <w:tcW w:w="1168" w:type="pct"/>
            <w:hideMark/>
          </w:tcPr>
          <w:p w:rsidR="00832C56" w:rsidRPr="00832C56" w:rsidRDefault="00832C56" w:rsidP="00832C56">
            <w:pPr>
              <w:spacing w:after="0" w:line="240" w:lineRule="auto"/>
              <w:contextualSpacing/>
              <w:rPr>
                <w:rFonts w:ascii="Times New Roman" w:eastAsia="Calibri" w:hAnsi="Times New Roman" w:cs="Times New Roman"/>
                <w:sz w:val="24"/>
                <w:szCs w:val="24"/>
              </w:rPr>
            </w:pPr>
            <w:r w:rsidRPr="00832C56">
              <w:rPr>
                <w:rFonts w:ascii="Times New Roman" w:eastAsia="Calibri" w:hAnsi="Times New Roman" w:cs="Times New Roman"/>
                <w:b/>
                <w:bCs/>
                <w:sz w:val="24"/>
                <w:szCs w:val="24"/>
              </w:rPr>
              <w:t xml:space="preserve">Образовательные области </w:t>
            </w:r>
          </w:p>
        </w:tc>
        <w:tc>
          <w:tcPr>
            <w:tcW w:w="3832" w:type="pct"/>
            <w:hideMark/>
          </w:tcPr>
          <w:p w:rsidR="00832C56" w:rsidRPr="00832C56" w:rsidRDefault="00832C56" w:rsidP="00832C56">
            <w:pPr>
              <w:spacing w:after="0" w:line="240" w:lineRule="auto"/>
              <w:contextualSpacing/>
              <w:jc w:val="center"/>
              <w:rPr>
                <w:rFonts w:ascii="Times New Roman" w:eastAsia="Calibri" w:hAnsi="Times New Roman" w:cs="Times New Roman"/>
                <w:sz w:val="24"/>
                <w:szCs w:val="24"/>
              </w:rPr>
            </w:pPr>
            <w:r w:rsidRPr="00832C56">
              <w:rPr>
                <w:rFonts w:ascii="Times New Roman" w:eastAsia="Calibri" w:hAnsi="Times New Roman" w:cs="Times New Roman"/>
                <w:b/>
                <w:bCs/>
                <w:sz w:val="24"/>
                <w:szCs w:val="24"/>
              </w:rPr>
              <w:t>Компоненты образовательных областей</w:t>
            </w:r>
          </w:p>
        </w:tc>
      </w:tr>
      <w:tr w:rsidR="00832C56" w:rsidRPr="00832C56" w:rsidTr="00E27542">
        <w:tc>
          <w:tcPr>
            <w:tcW w:w="1168" w:type="pct"/>
            <w:hideMark/>
          </w:tcPr>
          <w:p w:rsidR="00832C56" w:rsidRPr="00832C56" w:rsidRDefault="00832C56" w:rsidP="00832C56">
            <w:pPr>
              <w:spacing w:after="0" w:line="240" w:lineRule="auto"/>
              <w:contextualSpacing/>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Социально-коммуникативное развитие </w:t>
            </w:r>
          </w:p>
        </w:tc>
        <w:tc>
          <w:tcPr>
            <w:tcW w:w="3832" w:type="pct"/>
            <w:hideMark/>
          </w:tcPr>
          <w:p w:rsidR="00832C56" w:rsidRPr="00832C56" w:rsidRDefault="00832C56" w:rsidP="00832C56">
            <w:pPr>
              <w:spacing w:after="0" w:line="240" w:lineRule="auto"/>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32C56">
              <w:rPr>
                <w:rFonts w:ascii="Times New Roman" w:eastAsia="Calibri" w:hAnsi="Times New Roman" w:cs="Times New Roman"/>
                <w:sz w:val="24"/>
                <w:szCs w:val="24"/>
              </w:rPr>
              <w:t>саморегуляции</w:t>
            </w:r>
            <w:proofErr w:type="spellEnd"/>
            <w:r w:rsidRPr="00832C56">
              <w:rPr>
                <w:rFonts w:ascii="Times New Roman" w:eastAsia="Calibri"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tc>
      </w:tr>
      <w:tr w:rsidR="00832C56" w:rsidRPr="00832C56" w:rsidTr="00E27542">
        <w:tc>
          <w:tcPr>
            <w:tcW w:w="1168" w:type="pct"/>
            <w:hideMark/>
          </w:tcPr>
          <w:p w:rsidR="00832C56" w:rsidRPr="00832C56" w:rsidRDefault="00832C56" w:rsidP="00832C56">
            <w:pPr>
              <w:spacing w:after="0" w:line="240" w:lineRule="auto"/>
              <w:contextualSpacing/>
              <w:rPr>
                <w:rFonts w:ascii="Times New Roman" w:eastAsia="Calibri" w:hAnsi="Times New Roman" w:cs="Times New Roman"/>
                <w:sz w:val="24"/>
                <w:szCs w:val="24"/>
              </w:rPr>
            </w:pPr>
            <w:r w:rsidRPr="00832C56">
              <w:rPr>
                <w:rFonts w:ascii="Times New Roman" w:eastAsia="Calibri" w:hAnsi="Times New Roman" w:cs="Times New Roman"/>
                <w:sz w:val="24"/>
                <w:szCs w:val="24"/>
              </w:rPr>
              <w:t>Познавательное развитие</w:t>
            </w:r>
          </w:p>
        </w:tc>
        <w:tc>
          <w:tcPr>
            <w:tcW w:w="3832" w:type="pct"/>
            <w:hideMark/>
          </w:tcPr>
          <w:p w:rsidR="00832C56" w:rsidRPr="00832C56" w:rsidRDefault="00832C56" w:rsidP="00832C56">
            <w:pPr>
              <w:spacing w:after="0" w:line="240" w:lineRule="auto"/>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w:t>
            </w:r>
            <w:r w:rsidRPr="00832C56">
              <w:rPr>
                <w:rFonts w:ascii="Times New Roman" w:eastAsia="Calibri" w:hAnsi="Times New Roman" w:cs="Times New Roman"/>
                <w:sz w:val="24"/>
                <w:szCs w:val="24"/>
              </w:rPr>
              <w:lastRenderedPageBreak/>
              <w:t>традициях и праздниках, о планете Земля как общем доме людей, об особенностях ее природы, многообразии стран и народов мира.</w:t>
            </w:r>
          </w:p>
        </w:tc>
      </w:tr>
      <w:tr w:rsidR="00832C56" w:rsidRPr="00832C56" w:rsidTr="00E27542">
        <w:tc>
          <w:tcPr>
            <w:tcW w:w="1168" w:type="pct"/>
            <w:hideMark/>
          </w:tcPr>
          <w:p w:rsidR="00832C56" w:rsidRPr="00832C56" w:rsidRDefault="00832C56" w:rsidP="00832C56">
            <w:pPr>
              <w:spacing w:after="0" w:line="240" w:lineRule="auto"/>
              <w:contextualSpacing/>
              <w:rPr>
                <w:rFonts w:ascii="Times New Roman" w:eastAsia="Calibri" w:hAnsi="Times New Roman" w:cs="Times New Roman"/>
                <w:sz w:val="24"/>
                <w:szCs w:val="24"/>
              </w:rPr>
            </w:pPr>
            <w:r w:rsidRPr="00832C56">
              <w:rPr>
                <w:rFonts w:ascii="Times New Roman" w:eastAsia="Calibri" w:hAnsi="Times New Roman" w:cs="Times New Roman"/>
                <w:sz w:val="24"/>
                <w:szCs w:val="24"/>
              </w:rPr>
              <w:lastRenderedPageBreak/>
              <w:t>Речевое развитие</w:t>
            </w:r>
          </w:p>
        </w:tc>
        <w:tc>
          <w:tcPr>
            <w:tcW w:w="3832" w:type="pct"/>
            <w:hideMark/>
          </w:tcPr>
          <w:p w:rsidR="00832C56" w:rsidRPr="00832C56" w:rsidRDefault="00832C56" w:rsidP="00832C56">
            <w:pPr>
              <w:spacing w:after="0" w:line="240" w:lineRule="auto"/>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r w:rsidR="00832C56" w:rsidRPr="00832C56" w:rsidTr="00E27542">
        <w:tc>
          <w:tcPr>
            <w:tcW w:w="1168" w:type="pct"/>
            <w:hideMark/>
          </w:tcPr>
          <w:p w:rsidR="00832C56" w:rsidRPr="00832C56" w:rsidRDefault="00832C56" w:rsidP="00832C56">
            <w:pPr>
              <w:spacing w:after="0" w:line="240" w:lineRule="auto"/>
              <w:contextualSpacing/>
              <w:rPr>
                <w:rFonts w:ascii="Times New Roman" w:eastAsia="Calibri" w:hAnsi="Times New Roman" w:cs="Times New Roman"/>
                <w:sz w:val="24"/>
                <w:szCs w:val="24"/>
              </w:rPr>
            </w:pPr>
            <w:r w:rsidRPr="00832C56">
              <w:rPr>
                <w:rFonts w:ascii="Times New Roman" w:eastAsia="Calibri" w:hAnsi="Times New Roman" w:cs="Times New Roman"/>
                <w:sz w:val="24"/>
                <w:szCs w:val="24"/>
              </w:rPr>
              <w:t> </w:t>
            </w:r>
          </w:p>
          <w:p w:rsidR="00832C56" w:rsidRPr="00832C56" w:rsidRDefault="00832C56" w:rsidP="00832C56">
            <w:pPr>
              <w:spacing w:after="0" w:line="240" w:lineRule="auto"/>
              <w:contextualSpacing/>
              <w:rPr>
                <w:rFonts w:ascii="Times New Roman" w:eastAsia="Calibri" w:hAnsi="Times New Roman" w:cs="Times New Roman"/>
                <w:sz w:val="24"/>
                <w:szCs w:val="24"/>
              </w:rPr>
            </w:pPr>
            <w:r w:rsidRPr="00832C56">
              <w:rPr>
                <w:rFonts w:ascii="Times New Roman" w:eastAsia="Calibri" w:hAnsi="Times New Roman" w:cs="Times New Roman"/>
                <w:sz w:val="24"/>
                <w:szCs w:val="24"/>
              </w:rPr>
              <w:t>Художественно-эстетическое развитие</w:t>
            </w:r>
          </w:p>
        </w:tc>
        <w:tc>
          <w:tcPr>
            <w:tcW w:w="3832" w:type="pct"/>
            <w:hideMark/>
          </w:tcPr>
          <w:p w:rsidR="00832C56" w:rsidRPr="00832C56" w:rsidRDefault="00832C56" w:rsidP="00832C56">
            <w:pPr>
              <w:spacing w:after="0" w:line="240" w:lineRule="auto"/>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832C56" w:rsidRPr="00832C56" w:rsidTr="00E27542">
        <w:tc>
          <w:tcPr>
            <w:tcW w:w="1168" w:type="pct"/>
            <w:hideMark/>
          </w:tcPr>
          <w:p w:rsidR="00832C56" w:rsidRPr="00832C56" w:rsidRDefault="00832C56" w:rsidP="00832C56">
            <w:pPr>
              <w:spacing w:after="0" w:line="240" w:lineRule="auto"/>
              <w:contextualSpacing/>
              <w:rPr>
                <w:rFonts w:ascii="Times New Roman" w:eastAsia="Calibri" w:hAnsi="Times New Roman" w:cs="Times New Roman"/>
                <w:sz w:val="24"/>
                <w:szCs w:val="24"/>
              </w:rPr>
            </w:pPr>
            <w:r w:rsidRPr="00832C56">
              <w:rPr>
                <w:rFonts w:ascii="Times New Roman" w:eastAsia="Calibri" w:hAnsi="Times New Roman" w:cs="Times New Roman"/>
                <w:sz w:val="24"/>
                <w:szCs w:val="24"/>
              </w:rPr>
              <w:t>Физическое развитие</w:t>
            </w:r>
          </w:p>
        </w:tc>
        <w:tc>
          <w:tcPr>
            <w:tcW w:w="3832" w:type="pct"/>
            <w:hideMark/>
          </w:tcPr>
          <w:p w:rsidR="00832C56" w:rsidRPr="00832C56" w:rsidRDefault="00832C56" w:rsidP="00832C56">
            <w:pPr>
              <w:spacing w:after="0" w:line="240" w:lineRule="auto"/>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32C56">
              <w:rPr>
                <w:rFonts w:ascii="Times New Roman" w:eastAsia="Calibri" w:hAnsi="Times New Roman" w:cs="Times New Roman"/>
                <w:sz w:val="24"/>
                <w:szCs w:val="24"/>
              </w:rPr>
              <w:t>саморегуляции</w:t>
            </w:r>
            <w:proofErr w:type="spellEnd"/>
            <w:r w:rsidRPr="00832C56">
              <w:rPr>
                <w:rFonts w:ascii="Times New Roman" w:eastAsia="Calibri"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c>
      </w:tr>
    </w:tbl>
    <w:p w:rsidR="00832C56" w:rsidRPr="00832C56" w:rsidRDefault="00832C56" w:rsidP="00832C56">
      <w:pPr>
        <w:spacing w:after="0" w:line="240" w:lineRule="auto"/>
        <w:ind w:firstLine="709"/>
        <w:contextualSpacing/>
        <w:rPr>
          <w:rFonts w:ascii="Times New Roman" w:eastAsia="Calibri" w:hAnsi="Times New Roman" w:cs="Times New Roman"/>
          <w:sz w:val="24"/>
          <w:szCs w:val="24"/>
        </w:rPr>
      </w:pPr>
    </w:p>
    <w:p w:rsidR="00832C56" w:rsidRPr="00832C56" w:rsidRDefault="00832C56" w:rsidP="00832C56">
      <w:pPr>
        <w:spacing w:after="0" w:line="240" w:lineRule="auto"/>
        <w:jc w:val="both"/>
        <w:rPr>
          <w:rFonts w:ascii="Times New Roman" w:eastAsia="Times New Roman" w:hAnsi="Times New Roman" w:cs="Times New Roman"/>
          <w:sz w:val="24"/>
          <w:szCs w:val="24"/>
          <w:u w:val="single"/>
          <w:lang w:eastAsia="ru-RU"/>
        </w:rPr>
      </w:pPr>
      <w:r w:rsidRPr="00832C56">
        <w:rPr>
          <w:rFonts w:ascii="Times New Roman" w:eastAsia="Calibri" w:hAnsi="Times New Roman" w:cs="Times New Roman"/>
          <w:sz w:val="24"/>
          <w:szCs w:val="24"/>
          <w:u w:val="single"/>
          <w:lang w:eastAsia="ru-RU"/>
        </w:rPr>
        <w:t>Для достижения цели Программы решаются следующие задачи:</w:t>
      </w:r>
    </w:p>
    <w:p w:rsidR="00832C56" w:rsidRPr="00832C56" w:rsidRDefault="00832C56" w:rsidP="00832C56">
      <w:pPr>
        <w:spacing w:after="0" w:line="240" w:lineRule="auto"/>
        <w:jc w:val="both"/>
        <w:rPr>
          <w:rFonts w:ascii="Times New Roman" w:eastAsia="Times New Roman" w:hAnsi="Times New Roman" w:cs="Times New Roman"/>
          <w:sz w:val="24"/>
          <w:szCs w:val="24"/>
          <w:u w:val="single"/>
          <w:lang w:eastAsia="ru-RU"/>
        </w:rPr>
      </w:pP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-Охрана жизни и укрепление физического и психического здоровья детей, воспитание потребности в здоровом образе жизни;</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-Обеспечение познавательно – речевого, социально – личностного, художественно – эстетического и физического развития детей с учетом возрастных категорий детей гражданственности, уважение к правам и свободам человека, любви к окружающей природе, Родине, семье;</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832C56">
        <w:rPr>
          <w:rFonts w:ascii="Times New Roman" w:eastAsia="Calibri" w:hAnsi="Times New Roman" w:cs="Times New Roman"/>
          <w:sz w:val="24"/>
          <w:szCs w:val="24"/>
          <w:lang w:eastAsia="ru-RU"/>
        </w:rPr>
        <w:t>воспитательно</w:t>
      </w:r>
      <w:proofErr w:type="spellEnd"/>
      <w:r w:rsidRPr="00832C56">
        <w:rPr>
          <w:rFonts w:ascii="Times New Roman" w:eastAsia="Calibri" w:hAnsi="Times New Roman" w:cs="Times New Roman"/>
          <w:sz w:val="24"/>
          <w:szCs w:val="24"/>
          <w:lang w:eastAsia="ru-RU"/>
        </w:rPr>
        <w:t>-образовательного процесса;</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 xml:space="preserve">Творческая организация (креативность) </w:t>
      </w:r>
      <w:proofErr w:type="spellStart"/>
      <w:r w:rsidRPr="00832C56">
        <w:rPr>
          <w:rFonts w:ascii="Times New Roman" w:eastAsia="Calibri" w:hAnsi="Times New Roman" w:cs="Times New Roman"/>
          <w:sz w:val="24"/>
          <w:szCs w:val="24"/>
          <w:lang w:eastAsia="ru-RU"/>
        </w:rPr>
        <w:t>воспитательно</w:t>
      </w:r>
      <w:proofErr w:type="spellEnd"/>
      <w:r w:rsidRPr="00832C56">
        <w:rPr>
          <w:rFonts w:ascii="Times New Roman" w:eastAsia="Calibri" w:hAnsi="Times New Roman" w:cs="Times New Roman"/>
          <w:sz w:val="24"/>
          <w:szCs w:val="24"/>
          <w:lang w:eastAsia="ru-RU"/>
        </w:rPr>
        <w:t>-образовательного процесса;</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lastRenderedPageBreak/>
        <w:t>-Единство подходов к воспитанию детей в условиях дошкольного образовательного учреждения и семьи;</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-Соблюдение в работе детского сада и начальной школы преемственности.</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-Оказание консультативной и методической помощи родителям (законным представителям) по вопросам воспитания, обучения и развития детей.</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p>
    <w:p w:rsidR="00832C56" w:rsidRPr="00832C56" w:rsidRDefault="00832C56" w:rsidP="00832C56">
      <w:pPr>
        <w:spacing w:after="0" w:line="240" w:lineRule="auto"/>
        <w:jc w:val="both"/>
        <w:rPr>
          <w:rFonts w:ascii="Times New Roman" w:eastAsia="Calibri" w:hAnsi="Times New Roman" w:cs="Times New Roman"/>
          <w:sz w:val="24"/>
          <w:szCs w:val="24"/>
          <w:lang w:eastAsia="ru-RU"/>
        </w:rPr>
      </w:pPr>
      <w:r w:rsidRPr="00832C56">
        <w:rPr>
          <w:rFonts w:ascii="Times New Roman" w:eastAsia="Calibri" w:hAnsi="Times New Roman" w:cs="Times New Roman"/>
          <w:sz w:val="24"/>
          <w:szCs w:val="24"/>
          <w:lang w:eastAsia="ru-RU"/>
        </w:rPr>
        <w:t xml:space="preserve">          </w:t>
      </w:r>
      <w:proofErr w:type="gramStart"/>
      <w:r w:rsidRPr="00832C56">
        <w:rPr>
          <w:rFonts w:ascii="Times New Roman" w:eastAsia="Calibri" w:hAnsi="Times New Roman" w:cs="Times New Roman"/>
          <w:sz w:val="24"/>
          <w:szCs w:val="24"/>
          <w:lang w:eastAsia="ru-RU"/>
        </w:rPr>
        <w:t>Образовательный  процесс</w:t>
      </w:r>
      <w:proofErr w:type="gramEnd"/>
      <w:r w:rsidRPr="00832C56">
        <w:rPr>
          <w:rFonts w:ascii="Times New Roman" w:eastAsia="Calibri" w:hAnsi="Times New Roman" w:cs="Times New Roman"/>
          <w:sz w:val="24"/>
          <w:szCs w:val="24"/>
          <w:lang w:eastAsia="ru-RU"/>
        </w:rPr>
        <w:t xml:space="preserve">  в  ДОУ  планируется  и  организуется  в  соответствии  с</w:t>
      </w:r>
      <w:r w:rsidRPr="00832C56">
        <w:rPr>
          <w:rFonts w:ascii="Times New Roman" w:eastAsia="Wingdings" w:hAnsi="Times New Roman" w:cs="Times New Roman"/>
          <w:sz w:val="24"/>
          <w:szCs w:val="24"/>
          <w:vertAlign w:val="superscript"/>
          <w:lang w:eastAsia="ru-RU"/>
        </w:rPr>
        <w:t xml:space="preserve"> </w:t>
      </w:r>
      <w:r w:rsidRPr="00832C56">
        <w:rPr>
          <w:rFonts w:ascii="Times New Roman" w:eastAsia="Calibri" w:hAnsi="Times New Roman" w:cs="Times New Roman"/>
          <w:sz w:val="24"/>
          <w:szCs w:val="24"/>
          <w:lang w:eastAsia="ru-RU"/>
        </w:rPr>
        <w:t>федеральными государственными образовательными стандартами, Приказом Министерства образования науки РФ от 30.08.13 №1014 «Об утверждении порядка организации и осуществлении образовательной деятельности по основным образовательным программам ДО»</w:t>
      </w:r>
      <w:r w:rsidRPr="00832C56">
        <w:rPr>
          <w:rFonts w:ascii="Times New Roman" w:eastAsia="Calibri" w:hAnsi="Times New Roman" w:cs="Times New Roman"/>
          <w:b/>
          <w:bCs/>
          <w:sz w:val="24"/>
          <w:szCs w:val="24"/>
          <w:lang w:eastAsia="ru-RU"/>
        </w:rPr>
        <w:t>,</w:t>
      </w:r>
      <w:r w:rsidRPr="00832C56">
        <w:rPr>
          <w:rFonts w:ascii="Times New Roman" w:eastAsia="Calibri" w:hAnsi="Times New Roman" w:cs="Times New Roman"/>
          <w:sz w:val="24"/>
          <w:szCs w:val="24"/>
          <w:lang w:eastAsia="ru-RU"/>
        </w:rPr>
        <w:t xml:space="preserve"> СанПиН 2.4.1.3049-13 от 15.05.2013 г. № 26. Согласно учебного плана образовательная деятельность начинается первого сентября и заканчивается 31 мая. </w:t>
      </w:r>
    </w:p>
    <w:p w:rsidR="00832C56" w:rsidRPr="00832C56" w:rsidRDefault="00832C56" w:rsidP="00832C56">
      <w:pPr>
        <w:spacing w:after="0" w:line="240" w:lineRule="auto"/>
        <w:jc w:val="both"/>
        <w:rPr>
          <w:rFonts w:ascii="Times New Roman" w:eastAsia="Wingdings" w:hAnsi="Times New Roman" w:cs="Times New Roman"/>
          <w:sz w:val="24"/>
          <w:szCs w:val="24"/>
          <w:vertAlign w:val="superscript"/>
          <w:lang w:eastAsia="ru-RU"/>
        </w:rPr>
      </w:pPr>
      <w:r w:rsidRPr="00832C56">
        <w:rPr>
          <w:rFonts w:ascii="Times New Roman" w:eastAsia="Calibri" w:hAnsi="Times New Roman" w:cs="Times New Roman"/>
          <w:sz w:val="24"/>
          <w:szCs w:val="24"/>
          <w:lang w:eastAsia="ru-RU"/>
        </w:rPr>
        <w:t xml:space="preserve">    При распределении</w:t>
      </w:r>
      <w:r w:rsidRPr="00832C56">
        <w:rPr>
          <w:rFonts w:ascii="Times New Roman" w:eastAsia="Wingdings" w:hAnsi="Times New Roman" w:cs="Times New Roman"/>
          <w:sz w:val="24"/>
          <w:szCs w:val="24"/>
          <w:vertAlign w:val="superscript"/>
          <w:lang w:eastAsia="ru-RU"/>
        </w:rPr>
        <w:t xml:space="preserve"> </w:t>
      </w:r>
      <w:r w:rsidRPr="00832C56">
        <w:rPr>
          <w:rFonts w:ascii="Times New Roman" w:eastAsia="Calibri" w:hAnsi="Times New Roman" w:cs="Times New Roman"/>
          <w:sz w:val="24"/>
          <w:szCs w:val="24"/>
          <w:lang w:eastAsia="ru-RU"/>
        </w:rPr>
        <w:t xml:space="preserve">образовательной нагрузки педагоги МДОУ используют необходимые </w:t>
      </w:r>
      <w:proofErr w:type="spellStart"/>
      <w:r w:rsidRPr="00832C56">
        <w:rPr>
          <w:rFonts w:ascii="Times New Roman" w:eastAsia="Calibri" w:hAnsi="Times New Roman" w:cs="Times New Roman"/>
          <w:sz w:val="24"/>
          <w:szCs w:val="24"/>
          <w:lang w:eastAsia="ru-RU"/>
        </w:rPr>
        <w:t>здоровьесберегающие</w:t>
      </w:r>
      <w:proofErr w:type="spellEnd"/>
      <w:r w:rsidRPr="00832C56">
        <w:rPr>
          <w:rFonts w:ascii="Times New Roman" w:eastAsia="Calibri" w:hAnsi="Times New Roman" w:cs="Times New Roman"/>
          <w:sz w:val="24"/>
          <w:szCs w:val="24"/>
          <w:lang w:eastAsia="ru-RU"/>
        </w:rPr>
        <w:t xml:space="preserve"> компоненты: вид деятельности, требующий умственного напряжения, чередуется с двигательной и музыкально-художественной деятельностью. Организован гибкий режим пребывания ребенка в ДОУ (для детей в процессе адаптации). Родители имеют возможность присутствовать в группе, помогать в организации и проведении мероприятий в рамках образовательной программы.</w:t>
      </w: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Образовательная среда создана с учетом возрастных возможностей детей, гендерных особенностей и интересов, и конструируется таким образом, чтобы ребенок в течении дня мог найти для себя увлекательное дело, занятие. В каждой возрастной группе созданы «уголки»,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добрых дел, спортивный. </w:t>
      </w: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Для реализации гендерных подходов к воспитанию детей предметно-развивающая среды создана с учетом интересов мальчиков и девочек. </w:t>
      </w:r>
    </w:p>
    <w:p w:rsidR="00832C56" w:rsidRPr="00832C56" w:rsidRDefault="00832C56" w:rsidP="00832C56">
      <w:pPr>
        <w:spacing w:after="0" w:line="240" w:lineRule="auto"/>
        <w:ind w:firstLine="709"/>
        <w:contextualSpacing/>
        <w:jc w:val="both"/>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 В ДОУ уделяется особое внимание эстетическому оформлению помещений, т.к. среда играет большую роль в формировании личностных качеств дошкольников необходимо, чтобы окружающая обстановка радовала его, способствовала пробуждению положительных эмоций, воспитанию хорошего </w:t>
      </w:r>
      <w:proofErr w:type="gramStart"/>
      <w:r w:rsidRPr="00832C56">
        <w:rPr>
          <w:rFonts w:ascii="Times New Roman" w:eastAsia="Calibri" w:hAnsi="Times New Roman" w:cs="Times New Roman"/>
          <w:sz w:val="24"/>
          <w:szCs w:val="24"/>
        </w:rPr>
        <w:t>вкуса..</w:t>
      </w:r>
      <w:proofErr w:type="gramEnd"/>
      <w:r w:rsidRPr="00832C56">
        <w:rPr>
          <w:rFonts w:ascii="Times New Roman" w:eastAsia="Calibri" w:hAnsi="Times New Roman" w:cs="Times New Roman"/>
          <w:sz w:val="24"/>
          <w:szCs w:val="24"/>
        </w:rPr>
        <w:t xml:space="preserve"> В группах созданы условия для самостоятельной, художественной, творческой, театрализованной, двигательной деятельности.</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Информация о дополнительных образовательных услугах.</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Анализ социально – экономических условий расположения ДОУ свидетельствует о высоком спросе на образовательные услуги для детей дошкольного возраста. Традиционно в ДОУ организуются бесплатные кружки.</w:t>
      </w: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2018 год:</w:t>
      </w:r>
    </w:p>
    <w:tbl>
      <w:tblPr>
        <w:tblStyle w:val="1"/>
        <w:tblW w:w="9889" w:type="dxa"/>
        <w:tblLook w:val="04A0" w:firstRow="1" w:lastRow="0" w:firstColumn="1" w:lastColumn="0" w:noHBand="0" w:noVBand="1"/>
      </w:tblPr>
      <w:tblGrid>
        <w:gridCol w:w="532"/>
        <w:gridCol w:w="5863"/>
        <w:gridCol w:w="1542"/>
        <w:gridCol w:w="1952"/>
      </w:tblGrid>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w:t>
            </w: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Наименование направленности кружков</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всего</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 xml:space="preserve">в </w:t>
            </w:r>
            <w:proofErr w:type="spellStart"/>
            <w:r w:rsidRPr="00832C56">
              <w:rPr>
                <w:rFonts w:ascii="Times New Roman" w:eastAsia="Calibri" w:hAnsi="Times New Roman" w:cs="Times New Roman"/>
                <w:sz w:val="24"/>
                <w:szCs w:val="24"/>
              </w:rPr>
              <w:t>т.ч.платных</w:t>
            </w:r>
            <w:proofErr w:type="spellEnd"/>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w:t>
            </w: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Число  кружков туристско-краеведческой направленности</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в них обучающихся</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10</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2</w:t>
            </w: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Число кружков социально-педагогической направленности</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в них обучающихся</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8</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3</w:t>
            </w: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Число  кружков в области искусств</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в них обучающихся</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10</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4</w:t>
            </w: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Число кружков в области физической культуры и спорта</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r w:rsidR="00832C56" w:rsidRPr="00832C56" w:rsidTr="00E27542">
        <w:tc>
          <w:tcPr>
            <w:tcW w:w="532" w:type="dxa"/>
          </w:tcPr>
          <w:p w:rsidR="00832C56" w:rsidRPr="00832C56" w:rsidRDefault="00832C56" w:rsidP="00832C56">
            <w:pPr>
              <w:rPr>
                <w:rFonts w:ascii="Times New Roman" w:eastAsia="Calibri" w:hAnsi="Times New Roman" w:cs="Times New Roman"/>
                <w:sz w:val="24"/>
                <w:szCs w:val="24"/>
              </w:rPr>
            </w:pPr>
          </w:p>
        </w:tc>
        <w:tc>
          <w:tcPr>
            <w:tcW w:w="5863"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в них обучающихся</w:t>
            </w:r>
          </w:p>
        </w:tc>
        <w:tc>
          <w:tcPr>
            <w:tcW w:w="154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10</w:t>
            </w:r>
          </w:p>
        </w:tc>
        <w:tc>
          <w:tcPr>
            <w:tcW w:w="1952" w:type="dxa"/>
          </w:tcPr>
          <w:p w:rsidR="00832C56" w:rsidRPr="00832C56" w:rsidRDefault="00832C56" w:rsidP="00832C56">
            <w:pPr>
              <w:rPr>
                <w:rFonts w:ascii="Times New Roman" w:eastAsia="Calibri" w:hAnsi="Times New Roman" w:cs="Times New Roman"/>
                <w:sz w:val="24"/>
                <w:szCs w:val="24"/>
              </w:rPr>
            </w:pPr>
            <w:r w:rsidRPr="00832C56">
              <w:rPr>
                <w:rFonts w:ascii="Times New Roman" w:eastAsia="Calibri" w:hAnsi="Times New Roman" w:cs="Times New Roman"/>
                <w:sz w:val="24"/>
                <w:szCs w:val="24"/>
              </w:rPr>
              <w:t>0</w:t>
            </w:r>
          </w:p>
        </w:tc>
      </w:tr>
    </w:tbl>
    <w:p w:rsidR="00832C56" w:rsidRPr="00832C56" w:rsidRDefault="00832C56" w:rsidP="00832C56">
      <w:pPr>
        <w:shd w:val="clear" w:color="auto" w:fill="FFFFFF"/>
        <w:spacing w:after="0" w:line="240" w:lineRule="auto"/>
        <w:rPr>
          <w:rFonts w:ascii="Times New Roman" w:eastAsia="Times New Roman" w:hAnsi="Times New Roman" w:cs="Times New Roman"/>
          <w:b/>
          <w:bCs/>
          <w:sz w:val="24"/>
          <w:szCs w:val="24"/>
          <w:lang w:eastAsia="ru-RU"/>
        </w:rPr>
      </w:pPr>
    </w:p>
    <w:p w:rsidR="00832C56" w:rsidRPr="00832C56" w:rsidRDefault="00832C56" w:rsidP="00832C56">
      <w:pPr>
        <w:shd w:val="clear" w:color="auto" w:fill="FFFFFF"/>
        <w:spacing w:after="0" w:line="240" w:lineRule="auto"/>
        <w:ind w:firstLine="709"/>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Оценка качества кадрового обеспечения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Анализ соответствия кадрового обеспечения реализации ООПДО требованиям, предъявляемым к укомплектованности кадрами, показал, что в дошкольном учреждении штатное </w:t>
      </w:r>
      <w:proofErr w:type="gramStart"/>
      <w:r w:rsidRPr="00832C56">
        <w:rPr>
          <w:rFonts w:ascii="Times New Roman" w:eastAsia="Times New Roman" w:hAnsi="Times New Roman" w:cs="Times New Roman"/>
          <w:sz w:val="24"/>
          <w:szCs w:val="24"/>
          <w:lang w:eastAsia="ru-RU"/>
        </w:rPr>
        <w:t>расписание  имеет</w:t>
      </w:r>
      <w:proofErr w:type="gramEnd"/>
      <w:r w:rsidRPr="00832C56">
        <w:rPr>
          <w:rFonts w:ascii="Times New Roman" w:eastAsia="Times New Roman" w:hAnsi="Times New Roman" w:cs="Times New Roman"/>
          <w:sz w:val="24"/>
          <w:szCs w:val="24"/>
          <w:lang w:eastAsia="ru-RU"/>
        </w:rPr>
        <w:t xml:space="preserve"> 2 открытых вакансии, состав педагогических кадров соответствует виду детского учреждения. В МДОУ имеется план повышения квалификации и переподготовки педагогических работников, план аттестации педагогических кадров. Педагоги своевременно </w:t>
      </w:r>
      <w:r w:rsidRPr="00832C56">
        <w:rPr>
          <w:rFonts w:ascii="Times New Roman" w:eastAsia="Times New Roman" w:hAnsi="Times New Roman" w:cs="Times New Roman"/>
          <w:sz w:val="24"/>
          <w:szCs w:val="24"/>
          <w:lang w:eastAsia="ru-RU"/>
        </w:rPr>
        <w:lastRenderedPageBreak/>
        <w:t>проходят курсы повышения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В </w:t>
      </w:r>
      <w:proofErr w:type="gramStart"/>
      <w:r w:rsidRPr="00832C56">
        <w:rPr>
          <w:rFonts w:ascii="Times New Roman" w:eastAsia="Times New Roman" w:hAnsi="Times New Roman" w:cs="Times New Roman"/>
          <w:sz w:val="24"/>
          <w:szCs w:val="24"/>
          <w:lang w:eastAsia="ru-RU"/>
        </w:rPr>
        <w:t>2018  4</w:t>
      </w:r>
      <w:proofErr w:type="gramEnd"/>
      <w:r w:rsidRPr="00832C56">
        <w:rPr>
          <w:rFonts w:ascii="Times New Roman" w:eastAsia="Times New Roman" w:hAnsi="Times New Roman" w:cs="Times New Roman"/>
          <w:sz w:val="24"/>
          <w:szCs w:val="24"/>
          <w:lang w:eastAsia="ru-RU"/>
        </w:rPr>
        <w:t xml:space="preserve"> педагога – прошли курсы повышения квалификации.</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Педагоги дошкольного учреждения повышают уровень своего профессионального мастерства посредством самообразования, участия в работе методических объединений, участия в конкурсах различного уровня.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В 2018 году Фатеева Алёна </w:t>
      </w:r>
      <w:proofErr w:type="spellStart"/>
      <w:r w:rsidRPr="00832C56">
        <w:rPr>
          <w:rFonts w:ascii="Times New Roman" w:eastAsia="Times New Roman" w:hAnsi="Times New Roman" w:cs="Times New Roman"/>
          <w:sz w:val="24"/>
          <w:szCs w:val="24"/>
          <w:lang w:eastAsia="ru-RU"/>
        </w:rPr>
        <w:t>Васльевна</w:t>
      </w:r>
      <w:proofErr w:type="spellEnd"/>
      <w:r w:rsidRPr="00832C56">
        <w:rPr>
          <w:rFonts w:ascii="Times New Roman" w:eastAsia="Times New Roman" w:hAnsi="Times New Roman" w:cs="Times New Roman"/>
          <w:sz w:val="24"/>
          <w:szCs w:val="24"/>
          <w:lang w:eastAsia="ru-RU"/>
        </w:rPr>
        <w:t xml:space="preserve"> приняла участие в муниципальном этапе краевого конкурса «Детский сад года -2018» в номинации «Лучший воспитатель-профессионал, работающий со </w:t>
      </w:r>
      <w:proofErr w:type="spellStart"/>
      <w:r w:rsidRPr="00832C56">
        <w:rPr>
          <w:rFonts w:ascii="Times New Roman" w:eastAsia="Times New Roman" w:hAnsi="Times New Roman" w:cs="Times New Roman"/>
          <w:sz w:val="24"/>
          <w:szCs w:val="24"/>
          <w:lang w:eastAsia="ru-RU"/>
        </w:rPr>
        <w:t>здоровьесберегающей</w:t>
      </w:r>
      <w:proofErr w:type="spellEnd"/>
      <w:r w:rsidRPr="00832C56">
        <w:rPr>
          <w:rFonts w:ascii="Times New Roman" w:eastAsia="Times New Roman" w:hAnsi="Times New Roman" w:cs="Times New Roman"/>
          <w:sz w:val="24"/>
          <w:szCs w:val="24"/>
          <w:lang w:eastAsia="ru-RU"/>
        </w:rPr>
        <w:t xml:space="preserve"> образовательной технологией».</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Педагоги-Фатеева А.В. приняла участие во Всероссийском творческом конкурсе «Лимпопо», </w:t>
      </w:r>
      <w:proofErr w:type="spellStart"/>
      <w:r w:rsidRPr="00832C56">
        <w:rPr>
          <w:rFonts w:ascii="Times New Roman" w:eastAsia="Times New Roman" w:hAnsi="Times New Roman" w:cs="Times New Roman"/>
          <w:sz w:val="24"/>
          <w:szCs w:val="24"/>
          <w:lang w:eastAsia="ru-RU"/>
        </w:rPr>
        <w:t>Шиянова</w:t>
      </w:r>
      <w:proofErr w:type="spellEnd"/>
      <w:r w:rsidRPr="00832C56">
        <w:rPr>
          <w:rFonts w:ascii="Times New Roman" w:eastAsia="Times New Roman" w:hAnsi="Times New Roman" w:cs="Times New Roman"/>
          <w:sz w:val="24"/>
          <w:szCs w:val="24"/>
          <w:lang w:eastAsia="ru-RU"/>
        </w:rPr>
        <w:t xml:space="preserve"> Г.В. приняла участие </w:t>
      </w:r>
      <w:proofErr w:type="gramStart"/>
      <w:r w:rsidRPr="00832C56">
        <w:rPr>
          <w:rFonts w:ascii="Times New Roman" w:eastAsia="Times New Roman" w:hAnsi="Times New Roman" w:cs="Times New Roman"/>
          <w:sz w:val="24"/>
          <w:szCs w:val="24"/>
          <w:lang w:eastAsia="ru-RU"/>
        </w:rPr>
        <w:t>во Всероссийской творческом конкурсе</w:t>
      </w:r>
      <w:proofErr w:type="gramEnd"/>
      <w:r w:rsidRPr="00832C56">
        <w:rPr>
          <w:rFonts w:ascii="Times New Roman" w:eastAsia="Times New Roman" w:hAnsi="Times New Roman" w:cs="Times New Roman"/>
          <w:sz w:val="24"/>
          <w:szCs w:val="24"/>
          <w:lang w:eastAsia="ru-RU"/>
        </w:rPr>
        <w:t xml:space="preserve"> «Время знаний», Всероссийский конкурс «</w:t>
      </w:r>
      <w:proofErr w:type="spellStart"/>
      <w:r w:rsidRPr="00832C56">
        <w:rPr>
          <w:rFonts w:ascii="Times New Roman" w:eastAsia="Times New Roman" w:hAnsi="Times New Roman" w:cs="Times New Roman"/>
          <w:sz w:val="24"/>
          <w:szCs w:val="24"/>
          <w:lang w:eastAsia="ru-RU"/>
        </w:rPr>
        <w:t>Доутесса</w:t>
      </w:r>
      <w:proofErr w:type="spellEnd"/>
      <w:r w:rsidRPr="00832C56">
        <w:rPr>
          <w:rFonts w:ascii="Times New Roman" w:eastAsia="Times New Roman" w:hAnsi="Times New Roman" w:cs="Times New Roman"/>
          <w:sz w:val="24"/>
          <w:szCs w:val="24"/>
          <w:lang w:eastAsia="ru-RU"/>
        </w:rPr>
        <w:t xml:space="preserve">», </w:t>
      </w:r>
      <w:proofErr w:type="spellStart"/>
      <w:r w:rsidRPr="00832C56">
        <w:rPr>
          <w:rFonts w:ascii="Times New Roman" w:eastAsia="Times New Roman" w:hAnsi="Times New Roman" w:cs="Times New Roman"/>
          <w:sz w:val="24"/>
          <w:szCs w:val="24"/>
          <w:lang w:eastAsia="ru-RU"/>
        </w:rPr>
        <w:t>Козловцева</w:t>
      </w:r>
      <w:proofErr w:type="spellEnd"/>
      <w:r w:rsidRPr="00832C56">
        <w:rPr>
          <w:rFonts w:ascii="Times New Roman" w:eastAsia="Times New Roman" w:hAnsi="Times New Roman" w:cs="Times New Roman"/>
          <w:sz w:val="24"/>
          <w:szCs w:val="24"/>
          <w:lang w:eastAsia="ru-RU"/>
        </w:rPr>
        <w:t xml:space="preserve"> М.Т., </w:t>
      </w:r>
      <w:proofErr w:type="spellStart"/>
      <w:r w:rsidRPr="00832C56">
        <w:rPr>
          <w:rFonts w:ascii="Times New Roman" w:eastAsia="Times New Roman" w:hAnsi="Times New Roman" w:cs="Times New Roman"/>
          <w:sz w:val="24"/>
          <w:szCs w:val="24"/>
          <w:lang w:eastAsia="ru-RU"/>
        </w:rPr>
        <w:t>Нилидина</w:t>
      </w:r>
      <w:proofErr w:type="spellEnd"/>
      <w:r w:rsidRPr="00832C56">
        <w:rPr>
          <w:rFonts w:ascii="Times New Roman" w:eastAsia="Times New Roman" w:hAnsi="Times New Roman" w:cs="Times New Roman"/>
          <w:sz w:val="24"/>
          <w:szCs w:val="24"/>
          <w:lang w:eastAsia="ru-RU"/>
        </w:rPr>
        <w:t xml:space="preserve"> Л.Л., Новикова Е.М.  опубликовали статьи во Всероссийском издании «Альманах педагога».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В течение всего года воспитатели принимали участие в интернет-конкурсах, </w:t>
      </w:r>
      <w:proofErr w:type="gramStart"/>
      <w:r w:rsidRPr="00832C56">
        <w:rPr>
          <w:rFonts w:ascii="Times New Roman" w:eastAsia="Times New Roman" w:hAnsi="Times New Roman" w:cs="Times New Roman"/>
          <w:sz w:val="24"/>
          <w:szCs w:val="24"/>
          <w:lang w:eastAsia="ru-RU"/>
        </w:rPr>
        <w:t>он-</w:t>
      </w:r>
      <w:proofErr w:type="spellStart"/>
      <w:r w:rsidRPr="00832C56">
        <w:rPr>
          <w:rFonts w:ascii="Times New Roman" w:eastAsia="Times New Roman" w:hAnsi="Times New Roman" w:cs="Times New Roman"/>
          <w:sz w:val="24"/>
          <w:szCs w:val="24"/>
          <w:lang w:eastAsia="ru-RU"/>
        </w:rPr>
        <w:t>лайн</w:t>
      </w:r>
      <w:proofErr w:type="spellEnd"/>
      <w:proofErr w:type="gramEnd"/>
      <w:r w:rsidRPr="00832C56">
        <w:rPr>
          <w:rFonts w:ascii="Times New Roman" w:eastAsia="Times New Roman" w:hAnsi="Times New Roman" w:cs="Times New Roman"/>
          <w:sz w:val="24"/>
          <w:szCs w:val="24"/>
          <w:lang w:eastAsia="ru-RU"/>
        </w:rPr>
        <w:t xml:space="preserve"> - </w:t>
      </w:r>
      <w:proofErr w:type="spellStart"/>
      <w:r w:rsidRPr="00832C56">
        <w:rPr>
          <w:rFonts w:ascii="Times New Roman" w:eastAsia="Times New Roman" w:hAnsi="Times New Roman" w:cs="Times New Roman"/>
          <w:sz w:val="24"/>
          <w:szCs w:val="24"/>
          <w:lang w:eastAsia="ru-RU"/>
        </w:rPr>
        <w:t>вебинарах</w:t>
      </w:r>
      <w:proofErr w:type="spellEnd"/>
      <w:r w:rsidRPr="00832C56">
        <w:rPr>
          <w:rFonts w:ascii="Times New Roman" w:eastAsia="Times New Roman" w:hAnsi="Times New Roman" w:cs="Times New Roman"/>
          <w:sz w:val="24"/>
          <w:szCs w:val="24"/>
          <w:lang w:eastAsia="ru-RU"/>
        </w:rPr>
        <w:t xml:space="preserve"> и прочих мероприятиях, повышающих уровень педагогического мастерства.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832C56">
        <w:rPr>
          <w:rFonts w:ascii="Times New Roman" w:eastAsia="Times New Roman" w:hAnsi="Times New Roman" w:cs="Times New Roman"/>
          <w:sz w:val="24"/>
          <w:szCs w:val="24"/>
          <w:lang w:eastAsia="ru-RU"/>
        </w:rPr>
        <w:t>Кадровая политика администрации детского сада создает условия как для профессионального роста педагогов, так и для морального их поощрения и стимулирования различными   знаками   отличия   и грамотами.</w:t>
      </w:r>
      <w:r w:rsidRPr="00832C56">
        <w:rPr>
          <w:rFonts w:ascii="Times New Roman" w:eastAsia="Times New Roman" w:hAnsi="Times New Roman" w:cs="Times New Roman"/>
          <w:b/>
          <w:bCs/>
          <w:sz w:val="24"/>
          <w:szCs w:val="24"/>
          <w:lang w:eastAsia="ru-RU"/>
        </w:rPr>
        <w:t>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832C56" w:rsidRPr="00832C56" w:rsidRDefault="00832C56" w:rsidP="00832C56">
      <w:pPr>
        <w:spacing w:after="200" w:line="237" w:lineRule="auto"/>
        <w:ind w:left="120"/>
        <w:jc w:val="both"/>
        <w:rPr>
          <w:rFonts w:ascii="Calibri" w:eastAsia="Times New Roman" w:hAnsi="Calibri" w:cs="Times New Roman"/>
          <w:sz w:val="20"/>
          <w:szCs w:val="20"/>
          <w:lang w:eastAsia="ru-RU"/>
        </w:rPr>
      </w:pPr>
      <w:r w:rsidRPr="00832C56">
        <w:rPr>
          <w:rFonts w:ascii="Times New Roman" w:eastAsia="Times New Roman" w:hAnsi="Times New Roman" w:cs="Times New Roman"/>
          <w:b/>
          <w:bCs/>
          <w:sz w:val="24"/>
          <w:szCs w:val="24"/>
          <w:lang w:eastAsia="ru-RU"/>
        </w:rPr>
        <w:t xml:space="preserve">Вывод: </w:t>
      </w:r>
      <w:r w:rsidRPr="00832C56">
        <w:rPr>
          <w:rFonts w:ascii="Times New Roman" w:eastAsia="Times New Roman" w:hAnsi="Times New Roman" w:cs="Times New Roman"/>
          <w:sz w:val="24"/>
          <w:szCs w:val="24"/>
          <w:lang w:eastAsia="ru-RU"/>
        </w:rPr>
        <w:t>Таким образом,</w:t>
      </w:r>
      <w:r w:rsidRPr="00832C56">
        <w:rPr>
          <w:rFonts w:ascii="Times New Roman" w:eastAsia="Times New Roman" w:hAnsi="Times New Roman" w:cs="Times New Roman"/>
          <w:b/>
          <w:bCs/>
          <w:sz w:val="24"/>
          <w:szCs w:val="24"/>
          <w:lang w:eastAsia="ru-RU"/>
        </w:rPr>
        <w:t xml:space="preserve"> </w:t>
      </w:r>
      <w:r w:rsidRPr="00832C56">
        <w:rPr>
          <w:rFonts w:ascii="Times New Roman" w:eastAsia="Times New Roman" w:hAnsi="Times New Roman" w:cs="Times New Roman"/>
          <w:sz w:val="24"/>
          <w:szCs w:val="24"/>
          <w:lang w:eastAsia="ru-RU"/>
        </w:rPr>
        <w:t>повысился профессиональный уровень педагогов,</w:t>
      </w:r>
      <w:r w:rsidRPr="00832C56">
        <w:rPr>
          <w:rFonts w:ascii="Times New Roman" w:eastAsia="Times New Roman" w:hAnsi="Times New Roman" w:cs="Times New Roman"/>
          <w:b/>
          <w:bCs/>
          <w:sz w:val="24"/>
          <w:szCs w:val="24"/>
          <w:lang w:eastAsia="ru-RU"/>
        </w:rPr>
        <w:t xml:space="preserve"> </w:t>
      </w:r>
      <w:r w:rsidRPr="00832C56">
        <w:rPr>
          <w:rFonts w:ascii="Times New Roman" w:eastAsia="Times New Roman" w:hAnsi="Times New Roman" w:cs="Times New Roman"/>
          <w:sz w:val="24"/>
          <w:szCs w:val="24"/>
          <w:lang w:eastAsia="ru-RU"/>
        </w:rPr>
        <w:t>улучшилось</w:t>
      </w:r>
      <w:r w:rsidRPr="00832C56">
        <w:rPr>
          <w:rFonts w:ascii="Times New Roman" w:eastAsia="Times New Roman" w:hAnsi="Times New Roman" w:cs="Times New Roman"/>
          <w:b/>
          <w:bCs/>
          <w:sz w:val="24"/>
          <w:szCs w:val="24"/>
          <w:lang w:eastAsia="ru-RU"/>
        </w:rPr>
        <w:t xml:space="preserve"> </w:t>
      </w:r>
      <w:r w:rsidRPr="00832C56">
        <w:rPr>
          <w:rFonts w:ascii="Times New Roman" w:eastAsia="Times New Roman" w:hAnsi="Times New Roman" w:cs="Times New Roman"/>
          <w:sz w:val="24"/>
          <w:szCs w:val="24"/>
          <w:lang w:eastAsia="ru-RU"/>
        </w:rPr>
        <w:t>качество педагогического процесса. Педагоги в течение учебного года осуществляли личностно-ориентированный подход к детям, грамотно вели работу с родителями воспитанников, объясняя современные психолого-педагогические позиции; давали мастер-классы, делясь опытом работы с коллегами.</w:t>
      </w:r>
    </w:p>
    <w:p w:rsidR="00832C56" w:rsidRPr="00832C56" w:rsidRDefault="00832C56" w:rsidP="00832C56">
      <w:pPr>
        <w:spacing w:after="200" w:line="17" w:lineRule="exact"/>
        <w:rPr>
          <w:rFonts w:ascii="Calibri" w:eastAsia="Times New Roman" w:hAnsi="Calibri" w:cs="Times New Roman"/>
          <w:sz w:val="20"/>
          <w:szCs w:val="20"/>
          <w:lang w:eastAsia="ru-RU"/>
        </w:rPr>
      </w:pPr>
    </w:p>
    <w:p w:rsidR="00832C56" w:rsidRPr="00832C56" w:rsidRDefault="00832C56" w:rsidP="00832C56">
      <w:pPr>
        <w:spacing w:after="200" w:line="237" w:lineRule="auto"/>
        <w:ind w:left="120" w:right="20" w:firstLine="567"/>
        <w:jc w:val="both"/>
        <w:rPr>
          <w:rFonts w:ascii="Calibri" w:eastAsia="Times New Roman" w:hAnsi="Calibri" w:cs="Times New Roman"/>
          <w:sz w:val="20"/>
          <w:szCs w:val="20"/>
          <w:lang w:eastAsia="ru-RU"/>
        </w:rPr>
      </w:pPr>
      <w:r w:rsidRPr="00832C56">
        <w:rPr>
          <w:rFonts w:ascii="Times New Roman" w:eastAsia="Times New Roman" w:hAnsi="Times New Roman" w:cs="Times New Roman"/>
          <w:sz w:val="24"/>
          <w:szCs w:val="24"/>
          <w:lang w:eastAsia="ru-RU"/>
        </w:rPr>
        <w:t>На протяжении учебного года высокий уровень профессионального мастерства показали педагоги МДОУ, принимавшие непосредственное участие во всех мероприятиях сада: это выставки и конкурсы, организация, оформление, участие в развлечениях и праздниках, проводимых для детей и взрослых.</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32C56" w:rsidRPr="00832C56" w:rsidRDefault="00832C56" w:rsidP="00832C56">
      <w:pPr>
        <w:shd w:val="clear" w:color="auto" w:fill="FFFFFF"/>
        <w:spacing w:after="135" w:line="270" w:lineRule="atLeast"/>
        <w:ind w:right="-23"/>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Оценка уровня методической работы в учреждении</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sidRPr="00832C56">
        <w:rPr>
          <w:rFonts w:ascii="Times New Roman" w:eastAsia="Times New Roman" w:hAnsi="Times New Roman" w:cs="Times New Roman"/>
          <w:sz w:val="24"/>
          <w:szCs w:val="24"/>
        </w:rPr>
        <w:t>Воспитательно</w:t>
      </w:r>
      <w:proofErr w:type="spellEnd"/>
      <w:r w:rsidRPr="00832C56">
        <w:rPr>
          <w:rFonts w:ascii="Times New Roman" w:eastAsia="Times New Roman" w:hAnsi="Times New Roman" w:cs="Times New Roman"/>
          <w:sz w:val="24"/>
          <w:szCs w:val="24"/>
        </w:rPr>
        <w:t xml:space="preserve">-образовательная работа в детском саду в </w:t>
      </w:r>
      <w:proofErr w:type="gramStart"/>
      <w:r w:rsidRPr="00832C56">
        <w:rPr>
          <w:rFonts w:ascii="Times New Roman" w:eastAsia="Times New Roman" w:hAnsi="Times New Roman" w:cs="Times New Roman"/>
          <w:sz w:val="24"/>
          <w:szCs w:val="24"/>
        </w:rPr>
        <w:t>2018  году</w:t>
      </w:r>
      <w:proofErr w:type="gramEnd"/>
      <w:r w:rsidRPr="00832C56">
        <w:rPr>
          <w:rFonts w:ascii="Times New Roman" w:eastAsia="Times New Roman" w:hAnsi="Times New Roman" w:cs="Times New Roman"/>
          <w:sz w:val="24"/>
          <w:szCs w:val="24"/>
        </w:rPr>
        <w:t xml:space="preserve"> осуществлялась согласно Основной образовательной программе ДОУ. Основным приоритетным направлением в деятельности является познавательно-речевое развитие. </w:t>
      </w:r>
      <w:r w:rsidRPr="00832C56">
        <w:rPr>
          <w:rFonts w:ascii="Times New Roman" w:eastAsia="Times New Roman" w:hAnsi="Times New Roman" w:cs="Times New Roman"/>
          <w:sz w:val="24"/>
          <w:szCs w:val="24"/>
          <w:lang w:eastAsia="ru-RU"/>
        </w:rPr>
        <w:t>Вся методическая работа в 2018 году была направлена на решение поставленных задач:</w:t>
      </w:r>
    </w:p>
    <w:p w:rsidR="00832C56" w:rsidRPr="00832C56" w:rsidRDefault="00832C56" w:rsidP="00832C56">
      <w:pPr>
        <w:widowControl w:val="0"/>
        <w:spacing w:after="0" w:line="240" w:lineRule="auto"/>
        <w:ind w:right="206"/>
        <w:contextualSpacing/>
        <w:jc w:val="both"/>
        <w:rPr>
          <w:rFonts w:ascii="Times New Roman" w:eastAsia="Times New Roman" w:hAnsi="Times New Roman" w:cs="Times New Roman"/>
          <w:sz w:val="24"/>
          <w:szCs w:val="24"/>
        </w:rPr>
      </w:pPr>
      <w:r w:rsidRPr="00832C56">
        <w:rPr>
          <w:rFonts w:ascii="Times New Roman" w:eastAsia="Times New Roman" w:hAnsi="Times New Roman" w:cs="Times New Roman"/>
          <w:sz w:val="24"/>
          <w:szCs w:val="24"/>
        </w:rPr>
        <w:t xml:space="preserve">           1.Продолжать работу по использованию проектного метода обучения и воспитания дошкольников для развития их познавательных, речевых и творческих способностей;</w:t>
      </w:r>
    </w:p>
    <w:p w:rsidR="00832C56" w:rsidRPr="00832C56" w:rsidRDefault="00832C56" w:rsidP="00832C56">
      <w:pPr>
        <w:widowControl w:val="0"/>
        <w:spacing w:before="30" w:after="0" w:line="240" w:lineRule="auto"/>
        <w:ind w:right="757"/>
        <w:contextualSpacing/>
        <w:jc w:val="both"/>
        <w:rPr>
          <w:rFonts w:ascii="Times New Roman" w:eastAsia="Times New Roman" w:hAnsi="Times New Roman" w:cs="Times New Roman"/>
          <w:sz w:val="24"/>
          <w:szCs w:val="24"/>
        </w:rPr>
      </w:pPr>
      <w:r w:rsidRPr="00832C56">
        <w:rPr>
          <w:rFonts w:ascii="Times New Roman" w:eastAsia="Times New Roman" w:hAnsi="Times New Roman" w:cs="Times New Roman"/>
          <w:sz w:val="24"/>
          <w:szCs w:val="24"/>
        </w:rPr>
        <w:t xml:space="preserve">            2.Укрепление </w:t>
      </w:r>
      <w:proofErr w:type="gramStart"/>
      <w:r w:rsidRPr="00832C56">
        <w:rPr>
          <w:rFonts w:ascii="Times New Roman" w:eastAsia="Times New Roman" w:hAnsi="Times New Roman" w:cs="Times New Roman"/>
          <w:sz w:val="24"/>
          <w:szCs w:val="24"/>
        </w:rPr>
        <w:t>физического  здоровья</w:t>
      </w:r>
      <w:proofErr w:type="gramEnd"/>
      <w:r w:rsidRPr="00832C56">
        <w:rPr>
          <w:rFonts w:ascii="Times New Roman" w:eastAsia="Times New Roman" w:hAnsi="Times New Roman" w:cs="Times New Roman"/>
          <w:sz w:val="24"/>
          <w:szCs w:val="24"/>
        </w:rPr>
        <w:t xml:space="preserve"> детей через создание условий для систематического оздоровления организма, через систему физкультурно-оздоровительной работы в соответствии с требованиями ФГОС ДОУ.</w:t>
      </w:r>
    </w:p>
    <w:p w:rsidR="00832C56" w:rsidRPr="00832C56" w:rsidRDefault="00832C56" w:rsidP="00832C56">
      <w:pPr>
        <w:shd w:val="clear" w:color="auto" w:fill="FFFFFF"/>
        <w:spacing w:after="0" w:line="240" w:lineRule="auto"/>
        <w:contextualSpacing/>
        <w:jc w:val="both"/>
        <w:rPr>
          <w:rFonts w:ascii="Times New Roman" w:eastAsia="Calibri" w:hAnsi="Times New Roman" w:cs="Times New Roman"/>
          <w:sz w:val="24"/>
          <w:szCs w:val="24"/>
        </w:rPr>
      </w:pPr>
      <w:r w:rsidRPr="00832C56">
        <w:rPr>
          <w:rFonts w:ascii="Times New Roman" w:eastAsia="Times New Roman" w:hAnsi="Times New Roman" w:cs="Times New Roman"/>
          <w:sz w:val="24"/>
          <w:szCs w:val="24"/>
        </w:rPr>
        <w:t xml:space="preserve">           3.Создание условий в ДОУ для организации деятельности по экологическому воспитанию дошкольников в контексте ФГОС дошкольного образования. Формировать экологическую культуру дошкольников, развитие любознательности и бережливого отношения к окружающему миру в процессе исследовательской деятельности</w:t>
      </w:r>
      <w:r w:rsidRPr="00832C56">
        <w:rPr>
          <w:rFonts w:ascii="Times New Roman" w:eastAsia="Calibri" w:hAnsi="Times New Roman" w:cs="Times New Roman"/>
          <w:sz w:val="24"/>
          <w:szCs w:val="24"/>
        </w:rPr>
        <w:t>.</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Анализ соответствия оборудования и оснащения методического кабинета принципу необходимости и достаточности для реализации ООП ДО показал, что в методическом кабинете достаточно полно представлено научно-методическое оснащение образовательного процесса дошкольного учреждения, оформлены разделы: нормативно-правовые документы, программно-методическое обеспечение, методические пособия, педагогические периодические издания и т.д. обобщен материал, иллюстрирующий лучший педагогический опыт работников.</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 методическом кабинете созданы условия для возможности организации совместной деятельности педагогов.</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Оснащен необходимым техническим и компьютерным оборудованием (</w:t>
      </w:r>
      <w:proofErr w:type="gramStart"/>
      <w:r w:rsidRPr="00832C56">
        <w:rPr>
          <w:rFonts w:ascii="Times New Roman" w:eastAsia="Times New Roman" w:hAnsi="Times New Roman" w:cs="Times New Roman"/>
          <w:sz w:val="24"/>
          <w:szCs w:val="24"/>
          <w:lang w:eastAsia="ru-RU"/>
        </w:rPr>
        <w:t>компьютер,  принтер</w:t>
      </w:r>
      <w:proofErr w:type="gramEnd"/>
      <w:r w:rsidRPr="00832C56">
        <w:rPr>
          <w:rFonts w:ascii="Times New Roman" w:eastAsia="Times New Roman" w:hAnsi="Times New Roman" w:cs="Times New Roman"/>
          <w:sz w:val="24"/>
          <w:szCs w:val="24"/>
          <w:lang w:eastAsia="ru-RU"/>
        </w:rPr>
        <w:t>).</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lastRenderedPageBreak/>
        <w:t>Все формы методической работы в ДОУ направлены на выполнение задач, сформулированных в Уставе, ООП и годовом плане.</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color w:val="0D0D0D"/>
          <w:sz w:val="24"/>
          <w:szCs w:val="24"/>
        </w:rPr>
        <w:t xml:space="preserve">Важным показателем результатов работы дошкольного учреждения является здоровье детей. Постоянные профилактические мероприятия: прогулки на воздухе, игры в «сухом бассейне», режим питания, закаливание, </w:t>
      </w:r>
      <w:proofErr w:type="spellStart"/>
      <w:r w:rsidRPr="00832C56">
        <w:rPr>
          <w:rFonts w:ascii="Times New Roman" w:eastAsia="Times New Roman" w:hAnsi="Times New Roman" w:cs="Times New Roman"/>
          <w:color w:val="0D0D0D"/>
          <w:sz w:val="24"/>
          <w:szCs w:val="24"/>
        </w:rPr>
        <w:t>здоровьесберагающие</w:t>
      </w:r>
      <w:proofErr w:type="spellEnd"/>
      <w:r w:rsidRPr="00832C56">
        <w:rPr>
          <w:rFonts w:ascii="Times New Roman" w:eastAsia="Times New Roman" w:hAnsi="Times New Roman" w:cs="Times New Roman"/>
          <w:color w:val="0D0D0D"/>
          <w:sz w:val="24"/>
          <w:szCs w:val="24"/>
        </w:rPr>
        <w:t xml:space="preserve"> технологии, создание комфортного психологического климата, условий для систематического оздоровления организма детей, проведение «Дней здоровья» – все это позволило решить задачу укрепления физического здоровья дошкольников в соответствие с требованиями ФГОС ДО.</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Обязательными в системе методической работы с кадрами в ДОУ являются:</w:t>
      </w: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 и др. </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содержание самообразования определяется самим воспитателем в соответствии с его потребностями и интересами. Это и конспекты НОД, планы разнообразных видов деятельности, дидактические игры.</w:t>
      </w:r>
    </w:p>
    <w:p w:rsidR="00832C56" w:rsidRPr="00832C56" w:rsidRDefault="00832C56" w:rsidP="00832C56">
      <w:pPr>
        <w:spacing w:after="0" w:line="240" w:lineRule="auto"/>
        <w:rPr>
          <w:rFonts w:ascii="Times New Roman" w:eastAsia="Calibri" w:hAnsi="Times New Roman" w:cs="Times New Roman"/>
          <w:sz w:val="24"/>
          <w:lang w:eastAsia="ru-RU"/>
        </w:rPr>
      </w:pPr>
      <w:r w:rsidRPr="00832C56">
        <w:rPr>
          <w:rFonts w:ascii="Times New Roman" w:eastAsia="Calibri" w:hAnsi="Times New Roman" w:cs="Times New Roman"/>
          <w:sz w:val="24"/>
          <w:lang w:eastAsia="ru-RU"/>
        </w:rPr>
        <w:t xml:space="preserve">Однако в течение </w:t>
      </w:r>
      <w:proofErr w:type="gramStart"/>
      <w:r w:rsidRPr="00832C56">
        <w:rPr>
          <w:rFonts w:ascii="Times New Roman" w:eastAsia="Calibri" w:hAnsi="Times New Roman" w:cs="Times New Roman"/>
          <w:sz w:val="24"/>
          <w:lang w:eastAsia="ru-RU"/>
        </w:rPr>
        <w:t>2018  года</w:t>
      </w:r>
      <w:proofErr w:type="gramEnd"/>
      <w:r w:rsidRPr="00832C56">
        <w:rPr>
          <w:rFonts w:ascii="Times New Roman" w:eastAsia="Calibri" w:hAnsi="Times New Roman" w:cs="Times New Roman"/>
          <w:sz w:val="24"/>
          <w:lang w:eastAsia="ru-RU"/>
        </w:rPr>
        <w:t xml:space="preserve"> были выявлены и </w:t>
      </w:r>
      <w:r w:rsidRPr="00832C56">
        <w:rPr>
          <w:rFonts w:ascii="Times New Roman" w:eastAsia="Calibri" w:hAnsi="Times New Roman" w:cs="Times New Roman"/>
          <w:b/>
          <w:bCs/>
          <w:sz w:val="24"/>
          <w:lang w:eastAsia="ru-RU"/>
        </w:rPr>
        <w:t>некоторые недочеты:</w:t>
      </w:r>
    </w:p>
    <w:p w:rsidR="00832C56" w:rsidRPr="00832C56" w:rsidRDefault="00832C56" w:rsidP="00832C56">
      <w:pPr>
        <w:spacing w:after="0" w:line="240" w:lineRule="auto"/>
        <w:rPr>
          <w:rFonts w:ascii="Times New Roman" w:eastAsia="Calibri" w:hAnsi="Times New Roman" w:cs="Times New Roman"/>
          <w:sz w:val="24"/>
          <w:lang w:eastAsia="ru-RU"/>
        </w:rPr>
      </w:pPr>
      <w:r w:rsidRPr="00832C56">
        <w:rPr>
          <w:rFonts w:ascii="Times New Roman" w:eastAsia="Calibri" w:hAnsi="Times New Roman" w:cs="Times New Roman"/>
          <w:sz w:val="24"/>
          <w:lang w:eastAsia="ru-RU"/>
        </w:rPr>
        <w:t>- Следует больше уделять внимания познавательно-речевому развитию детей, способствовать формированию речевых навыков, грамматического строя и связной речи;</w:t>
      </w:r>
    </w:p>
    <w:p w:rsidR="00832C56" w:rsidRPr="00832C56" w:rsidRDefault="00832C56" w:rsidP="00832C56">
      <w:pPr>
        <w:spacing w:after="0" w:line="240" w:lineRule="auto"/>
        <w:rPr>
          <w:rFonts w:ascii="Times New Roman" w:eastAsia="Wingdings" w:hAnsi="Times New Roman" w:cs="Times New Roman"/>
          <w:sz w:val="48"/>
          <w:szCs w:val="46"/>
          <w:vertAlign w:val="superscript"/>
          <w:lang w:eastAsia="ru-RU"/>
        </w:rPr>
      </w:pPr>
      <w:r w:rsidRPr="00832C56">
        <w:rPr>
          <w:rFonts w:ascii="Times New Roman" w:eastAsia="Calibri" w:hAnsi="Times New Roman" w:cs="Times New Roman"/>
          <w:sz w:val="24"/>
          <w:szCs w:val="23"/>
          <w:lang w:eastAsia="ru-RU"/>
        </w:rPr>
        <w:t>- Недостаточно развиты физические качества (координация, гибкость, сила) у детей;</w:t>
      </w:r>
    </w:p>
    <w:p w:rsidR="00832C56" w:rsidRPr="00832C56" w:rsidRDefault="00832C56" w:rsidP="00832C56">
      <w:pPr>
        <w:spacing w:after="0" w:line="240" w:lineRule="auto"/>
        <w:rPr>
          <w:rFonts w:ascii="Times New Roman" w:eastAsia="Wingdings" w:hAnsi="Times New Roman" w:cs="Times New Roman"/>
          <w:sz w:val="52"/>
          <w:szCs w:val="48"/>
          <w:vertAlign w:val="superscript"/>
          <w:lang w:eastAsia="ru-RU"/>
        </w:rPr>
      </w:pPr>
      <w:r w:rsidRPr="00832C56">
        <w:rPr>
          <w:rFonts w:ascii="Times New Roman" w:eastAsia="Calibri" w:hAnsi="Times New Roman" w:cs="Times New Roman"/>
          <w:sz w:val="24"/>
          <w:lang w:eastAsia="ru-RU"/>
        </w:rPr>
        <w:t>- Более эффективно вести работу по оздоровлению детей.</w:t>
      </w:r>
    </w:p>
    <w:p w:rsidR="00832C56" w:rsidRPr="00832C56" w:rsidRDefault="00832C56" w:rsidP="00832C56">
      <w:pPr>
        <w:spacing w:after="0" w:line="240" w:lineRule="auto"/>
        <w:rPr>
          <w:rFonts w:ascii="Times New Roman" w:eastAsia="Times New Roman" w:hAnsi="Times New Roman" w:cs="Times New Roman"/>
          <w:szCs w:val="20"/>
          <w:lang w:eastAsia="ru-RU"/>
        </w:rPr>
      </w:pPr>
    </w:p>
    <w:p w:rsidR="00832C56" w:rsidRPr="00832C56" w:rsidRDefault="00832C56" w:rsidP="00832C56">
      <w:pPr>
        <w:spacing w:after="0" w:line="240" w:lineRule="auto"/>
        <w:rPr>
          <w:rFonts w:ascii="Times New Roman" w:eastAsia="Calibri" w:hAnsi="Times New Roman" w:cs="Times New Roman"/>
          <w:sz w:val="24"/>
          <w:lang w:eastAsia="ru-RU"/>
        </w:rPr>
      </w:pPr>
      <w:r w:rsidRPr="00832C56">
        <w:rPr>
          <w:rFonts w:ascii="Times New Roman" w:eastAsia="Calibri" w:hAnsi="Times New Roman" w:cs="Times New Roman"/>
          <w:b/>
          <w:bCs/>
          <w:sz w:val="24"/>
          <w:lang w:eastAsia="ru-RU"/>
        </w:rPr>
        <w:t xml:space="preserve">Вывод: </w:t>
      </w:r>
      <w:r w:rsidRPr="00832C56">
        <w:rPr>
          <w:rFonts w:ascii="Times New Roman" w:eastAsia="Calibri" w:hAnsi="Times New Roman" w:cs="Times New Roman"/>
          <w:sz w:val="24"/>
          <w:lang w:eastAsia="ru-RU"/>
        </w:rPr>
        <w:t>Таким образом, повысился профессиональный уровень педагогов, улучшилось</w:t>
      </w:r>
      <w:r w:rsidRPr="00832C56">
        <w:rPr>
          <w:rFonts w:ascii="Times New Roman" w:eastAsia="Calibri" w:hAnsi="Times New Roman" w:cs="Times New Roman"/>
          <w:b/>
          <w:bCs/>
          <w:sz w:val="24"/>
          <w:lang w:eastAsia="ru-RU"/>
        </w:rPr>
        <w:t xml:space="preserve"> </w:t>
      </w:r>
      <w:r w:rsidRPr="00832C56">
        <w:rPr>
          <w:rFonts w:ascii="Times New Roman" w:eastAsia="Calibri" w:hAnsi="Times New Roman" w:cs="Times New Roman"/>
          <w:sz w:val="24"/>
          <w:lang w:eastAsia="ru-RU"/>
        </w:rPr>
        <w:t xml:space="preserve">качество педагогического процесса. Педагоги в течение учебного года осуществляли личностно-ориентированный подход к детям, грамотно вели работу с родителями воспитанников, объясняя современные психолого-педагогические позиции; давали мастер-классы, делясь опытом работы </w:t>
      </w:r>
      <w:proofErr w:type="gramStart"/>
      <w:r w:rsidRPr="00832C56">
        <w:rPr>
          <w:rFonts w:ascii="Times New Roman" w:eastAsia="Calibri" w:hAnsi="Times New Roman" w:cs="Times New Roman"/>
          <w:sz w:val="24"/>
          <w:lang w:eastAsia="ru-RU"/>
        </w:rPr>
        <w:t>с коллега</w:t>
      </w:r>
      <w:proofErr w:type="gramEnd"/>
      <w:r w:rsidRPr="00832C56">
        <w:rPr>
          <w:rFonts w:ascii="Times New Roman" w:eastAsia="Calibri" w:hAnsi="Times New Roman" w:cs="Times New Roman"/>
          <w:sz w:val="24"/>
          <w:lang w:eastAsia="ru-RU"/>
        </w:rPr>
        <w:t>.</w:t>
      </w:r>
    </w:p>
    <w:p w:rsidR="00832C56" w:rsidRPr="00832C56" w:rsidRDefault="00832C56" w:rsidP="00832C56">
      <w:pPr>
        <w:spacing w:after="0" w:line="240" w:lineRule="auto"/>
        <w:rPr>
          <w:rFonts w:ascii="Times New Roman" w:eastAsia="Calibri" w:hAnsi="Times New Roman" w:cs="Times New Roman"/>
          <w:sz w:val="24"/>
          <w:lang w:eastAsia="ru-RU"/>
        </w:rPr>
      </w:pPr>
    </w:p>
    <w:p w:rsidR="00832C56" w:rsidRPr="00832C56" w:rsidRDefault="00832C56" w:rsidP="00832C56">
      <w:pPr>
        <w:shd w:val="clear" w:color="auto" w:fill="FFFFFF"/>
        <w:spacing w:after="0" w:line="240" w:lineRule="auto"/>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Качество материально-технической базы</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Анализ соответствия материально-технического обеспечения реализации ООП </w:t>
      </w:r>
      <w:proofErr w:type="gramStart"/>
      <w:r w:rsidRPr="00832C56">
        <w:rPr>
          <w:rFonts w:ascii="Times New Roman" w:eastAsia="Times New Roman" w:hAnsi="Times New Roman" w:cs="Times New Roman"/>
          <w:sz w:val="24"/>
          <w:szCs w:val="24"/>
          <w:lang w:eastAsia="ru-RU"/>
        </w:rPr>
        <w:t>ДО требованиям</w:t>
      </w:r>
      <w:proofErr w:type="gramEnd"/>
      <w:r w:rsidRPr="00832C56">
        <w:rPr>
          <w:rFonts w:ascii="Times New Roman" w:eastAsia="Times New Roman" w:hAnsi="Times New Roman" w:cs="Times New Roman"/>
          <w:sz w:val="24"/>
          <w:szCs w:val="24"/>
          <w:lang w:eastAsia="ru-RU"/>
        </w:rPr>
        <w:t>, предъявляемым к участку, зданию, помещениям показал, что для реализации ООП ДО каждой возрастной группе предоставлено отдельное помещение, в котором обеспечивается оптимальная температура воздуха, канализация и водоснабжение. Помещение оснащено необходимой мебелью, подобранной в соответствии с возрастными и индивидуальными особенностями воспитанников.  Однако мебель старого образца требует плановой замены.</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В детском саду имеются дополнительные помещения: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кабинет заведующей;</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методический кабинет;</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музыкальный зал и спортивный зал;</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-медицинский блок.</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Оснащение музыкального и спортивного зала соответствует санитарно-гигиеническим нормам, площадь зала достаточна для реализации образовательных задач, оборудование, представленное в залах, имеет все необходимые документы и сертификаты качества. Оформление помещений осуществлено в соответствии с эстетическими требованиями к данной части предметно-образовательной среды детского сада. Оборудование музыкально-спортивного зала оснащено в соответствии с принципом необходимости и достаточности для организации образовательной работы.</w:t>
      </w:r>
    </w:p>
    <w:p w:rsidR="00832C56" w:rsidRPr="00832C56" w:rsidRDefault="00832C56" w:rsidP="00832C56">
      <w:pPr>
        <w:spacing w:after="0" w:line="240" w:lineRule="auto"/>
        <w:rPr>
          <w:rFonts w:ascii="Calibri" w:eastAsia="Times New Roman" w:hAnsi="Calibri" w:cs="Times New Roman"/>
          <w:sz w:val="24"/>
          <w:lang w:eastAsia="ru-RU"/>
        </w:rPr>
        <w:sectPr w:rsidR="00832C56" w:rsidRPr="00832C56">
          <w:pgSz w:w="11900" w:h="16838"/>
          <w:pgMar w:top="546" w:right="1126" w:bottom="207" w:left="1020" w:header="0" w:footer="0" w:gutter="0"/>
          <w:cols w:space="720" w:equalWidth="0">
            <w:col w:w="9760"/>
          </w:cols>
        </w:sectPr>
      </w:pP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rPr>
      </w:pPr>
      <w:r w:rsidRPr="00832C56">
        <w:rPr>
          <w:rFonts w:ascii="Times New Roman" w:eastAsia="Times New Roman" w:hAnsi="Times New Roman" w:cs="Times New Roman"/>
          <w:sz w:val="24"/>
          <w:szCs w:val="24"/>
        </w:rPr>
        <w:t>Оснащение предметно-пространственной развивающей среды соответствует возрасту детей и ФГОС ДО. Для создания уюта и комфорта в детском саду во всех возрастных группах создана предметно-развивающая среда, которая соответствует современным требованиям стандарта дошкольного образования: игрушки, методические пособия, книги, настольные игры. Предметно-пространственная организация групповых комнат обеспечивает выбор детьми центра для организации своей свободной деятельности:</w:t>
      </w:r>
    </w:p>
    <w:p w:rsidR="00832C56" w:rsidRPr="00832C56" w:rsidRDefault="00832C56" w:rsidP="00832C56">
      <w:pPr>
        <w:numPr>
          <w:ilvl w:val="0"/>
          <w:numId w:val="12"/>
        </w:numPr>
        <w:tabs>
          <w:tab w:val="left" w:pos="147"/>
        </w:tabs>
        <w:spacing w:after="0" w:line="240" w:lineRule="auto"/>
        <w:ind w:left="147" w:hanging="147"/>
        <w:rPr>
          <w:rFonts w:ascii="Calibri" w:eastAsia="Times New Roman" w:hAnsi="Calibri" w:cs="Times New Roman"/>
          <w:sz w:val="24"/>
          <w:szCs w:val="24"/>
          <w:lang w:eastAsia="ru-RU"/>
        </w:rPr>
      </w:pPr>
      <w:r w:rsidRPr="00832C56">
        <w:rPr>
          <w:rFonts w:ascii="Times New Roman" w:eastAsia="Times New Roman" w:hAnsi="Times New Roman" w:cs="Times New Roman"/>
          <w:sz w:val="24"/>
          <w:szCs w:val="24"/>
          <w:lang w:eastAsia="ru-RU"/>
        </w:rPr>
        <w:t>центр игры – сюжетно-ролевой и театрализованной игры;</w:t>
      </w:r>
    </w:p>
    <w:p w:rsidR="00832C56" w:rsidRPr="00832C56" w:rsidRDefault="00832C56" w:rsidP="00832C56">
      <w:pPr>
        <w:numPr>
          <w:ilvl w:val="0"/>
          <w:numId w:val="12"/>
        </w:numPr>
        <w:tabs>
          <w:tab w:val="left" w:pos="147"/>
        </w:tabs>
        <w:spacing w:after="0" w:line="240" w:lineRule="auto"/>
        <w:ind w:left="147" w:hanging="147"/>
        <w:rPr>
          <w:rFonts w:ascii="Calibri" w:eastAsia="Times New Roman" w:hAnsi="Calibri" w:cs="Times New Roman"/>
          <w:sz w:val="24"/>
          <w:szCs w:val="24"/>
          <w:lang w:eastAsia="ru-RU"/>
        </w:rPr>
      </w:pPr>
      <w:r w:rsidRPr="00832C56">
        <w:rPr>
          <w:rFonts w:ascii="Times New Roman" w:eastAsia="Times New Roman" w:hAnsi="Times New Roman" w:cs="Times New Roman"/>
          <w:sz w:val="24"/>
          <w:szCs w:val="24"/>
          <w:lang w:eastAsia="ru-RU"/>
        </w:rPr>
        <w:t>центр экспериментирования;</w:t>
      </w:r>
    </w:p>
    <w:p w:rsidR="00832C56" w:rsidRPr="00832C56" w:rsidRDefault="00832C56" w:rsidP="00832C56">
      <w:pPr>
        <w:numPr>
          <w:ilvl w:val="0"/>
          <w:numId w:val="12"/>
        </w:numPr>
        <w:tabs>
          <w:tab w:val="left" w:pos="147"/>
        </w:tabs>
        <w:spacing w:after="0" w:line="240" w:lineRule="auto"/>
        <w:ind w:left="147" w:hanging="147"/>
        <w:rPr>
          <w:rFonts w:ascii="Calibri" w:eastAsia="Times New Roman" w:hAnsi="Calibri" w:cs="Times New Roman"/>
          <w:sz w:val="24"/>
          <w:szCs w:val="24"/>
          <w:lang w:eastAsia="ru-RU"/>
        </w:rPr>
      </w:pPr>
      <w:r w:rsidRPr="00832C56">
        <w:rPr>
          <w:rFonts w:ascii="Times New Roman" w:eastAsia="Times New Roman" w:hAnsi="Times New Roman" w:cs="Times New Roman"/>
          <w:sz w:val="24"/>
          <w:szCs w:val="24"/>
          <w:lang w:eastAsia="ru-RU"/>
        </w:rPr>
        <w:t>центр для художественного творчества;</w:t>
      </w:r>
    </w:p>
    <w:p w:rsidR="00832C56" w:rsidRPr="00832C56" w:rsidRDefault="00832C56" w:rsidP="00832C56">
      <w:pPr>
        <w:numPr>
          <w:ilvl w:val="0"/>
          <w:numId w:val="12"/>
        </w:numPr>
        <w:tabs>
          <w:tab w:val="left" w:pos="147"/>
        </w:tabs>
        <w:spacing w:after="0" w:line="240" w:lineRule="auto"/>
        <w:ind w:left="147" w:hanging="147"/>
        <w:rPr>
          <w:rFonts w:ascii="Calibri" w:eastAsia="Times New Roman" w:hAnsi="Calibri" w:cs="Times New Roman"/>
          <w:sz w:val="24"/>
          <w:szCs w:val="24"/>
          <w:lang w:eastAsia="ru-RU"/>
        </w:rPr>
      </w:pPr>
      <w:r w:rsidRPr="00832C56">
        <w:rPr>
          <w:rFonts w:ascii="Times New Roman" w:eastAsia="Times New Roman" w:hAnsi="Times New Roman" w:cs="Times New Roman"/>
          <w:sz w:val="24"/>
          <w:szCs w:val="24"/>
          <w:lang w:eastAsia="ru-RU"/>
        </w:rPr>
        <w:t>центр художественной литературы;</w:t>
      </w:r>
    </w:p>
    <w:p w:rsidR="00832C56" w:rsidRPr="00832C56" w:rsidRDefault="00832C56" w:rsidP="00832C56">
      <w:pPr>
        <w:numPr>
          <w:ilvl w:val="0"/>
          <w:numId w:val="12"/>
        </w:numPr>
        <w:tabs>
          <w:tab w:val="left" w:pos="147"/>
        </w:tabs>
        <w:spacing w:after="0" w:line="240" w:lineRule="auto"/>
        <w:ind w:left="147" w:hanging="147"/>
        <w:rPr>
          <w:rFonts w:ascii="Calibri" w:eastAsia="Times New Roman" w:hAnsi="Calibri" w:cs="Times New Roman"/>
          <w:sz w:val="24"/>
          <w:szCs w:val="24"/>
          <w:lang w:eastAsia="ru-RU"/>
        </w:rPr>
      </w:pPr>
      <w:r w:rsidRPr="00832C56">
        <w:rPr>
          <w:rFonts w:ascii="Times New Roman" w:eastAsia="Times New Roman" w:hAnsi="Times New Roman" w:cs="Times New Roman"/>
          <w:sz w:val="24"/>
          <w:szCs w:val="24"/>
          <w:lang w:eastAsia="ru-RU"/>
        </w:rPr>
        <w:t>музыкальный центр;</w:t>
      </w:r>
    </w:p>
    <w:p w:rsidR="00832C56" w:rsidRPr="00832C56" w:rsidRDefault="00832C56" w:rsidP="00832C56">
      <w:pPr>
        <w:numPr>
          <w:ilvl w:val="0"/>
          <w:numId w:val="12"/>
        </w:numPr>
        <w:tabs>
          <w:tab w:val="left" w:pos="147"/>
        </w:tabs>
        <w:spacing w:after="0" w:line="240" w:lineRule="auto"/>
        <w:ind w:left="147" w:hanging="147"/>
        <w:rPr>
          <w:rFonts w:ascii="Calibri" w:eastAsia="Times New Roman" w:hAnsi="Calibri" w:cs="Times New Roman"/>
          <w:sz w:val="24"/>
          <w:szCs w:val="24"/>
          <w:lang w:eastAsia="ru-RU"/>
        </w:rPr>
      </w:pPr>
      <w:proofErr w:type="gramStart"/>
      <w:r w:rsidRPr="00832C56">
        <w:rPr>
          <w:rFonts w:ascii="Times New Roman" w:eastAsia="Times New Roman" w:hAnsi="Times New Roman" w:cs="Times New Roman"/>
          <w:sz w:val="24"/>
          <w:szCs w:val="24"/>
          <w:lang w:eastAsia="ru-RU"/>
        </w:rPr>
        <w:t>центр  дорожной</w:t>
      </w:r>
      <w:proofErr w:type="gramEnd"/>
      <w:r w:rsidRPr="00832C56">
        <w:rPr>
          <w:rFonts w:ascii="Times New Roman" w:eastAsia="Times New Roman" w:hAnsi="Times New Roman" w:cs="Times New Roman"/>
          <w:sz w:val="24"/>
          <w:szCs w:val="24"/>
          <w:lang w:eastAsia="ru-RU"/>
        </w:rPr>
        <w:t xml:space="preserve"> безопасности;</w:t>
      </w: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-физкультурно-оздоровительный центр;</w:t>
      </w: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rPr>
      </w:pPr>
      <w:r w:rsidRPr="00832C56">
        <w:rPr>
          <w:rFonts w:ascii="Times New Roman" w:eastAsia="Times New Roman" w:hAnsi="Times New Roman" w:cs="Times New Roman"/>
          <w:sz w:val="24"/>
          <w:szCs w:val="24"/>
        </w:rPr>
        <w:t xml:space="preserve">             Содержание предметно-развивающей среды в детском саду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 групповых помещениях ведется </w:t>
      </w:r>
      <w:proofErr w:type="spellStart"/>
      <w:r w:rsidRPr="00832C56">
        <w:rPr>
          <w:rFonts w:ascii="Times New Roman" w:eastAsia="Times New Roman" w:hAnsi="Times New Roman" w:cs="Times New Roman"/>
          <w:sz w:val="24"/>
          <w:szCs w:val="24"/>
        </w:rPr>
        <w:t>воспитательно</w:t>
      </w:r>
      <w:proofErr w:type="spellEnd"/>
      <w:r w:rsidRPr="00832C56">
        <w:rPr>
          <w:rFonts w:ascii="Times New Roman" w:eastAsia="Times New Roman" w:hAnsi="Times New Roman" w:cs="Times New Roman"/>
          <w:sz w:val="24"/>
          <w:szCs w:val="24"/>
        </w:rPr>
        <w:t>-образовательная, развивающая работа с детьми и родителями.</w:t>
      </w:r>
    </w:p>
    <w:p w:rsidR="00832C56" w:rsidRPr="00832C56" w:rsidRDefault="00832C56" w:rsidP="00832C56">
      <w:pPr>
        <w:shd w:val="clear" w:color="auto" w:fill="FFFFFF"/>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rPr>
        <w:t xml:space="preserve">         В МДОУ созданы безопасные условия для организации образовательной деятельности воспитанников и их физического развития: игровое оборудование отвечает санитарно-эпидемиологическим правилам и нормативам, гигиеническим, педагогическим и эстетическим требованиям, требованиям безопасности.</w:t>
      </w:r>
    </w:p>
    <w:p w:rsidR="00832C56" w:rsidRPr="00832C56" w:rsidRDefault="00832C56" w:rsidP="00832C56">
      <w:pPr>
        <w:spacing w:after="200" w:line="276" w:lineRule="auto"/>
        <w:ind w:left="300"/>
        <w:rPr>
          <w:rFonts w:ascii="Times New Roman" w:eastAsia="Times New Roman" w:hAnsi="Times New Roman" w:cs="Times New Roman"/>
          <w:b/>
          <w:bCs/>
          <w:sz w:val="24"/>
          <w:szCs w:val="24"/>
          <w:lang w:eastAsia="ru-RU"/>
        </w:rPr>
      </w:pPr>
    </w:p>
    <w:p w:rsidR="00832C56" w:rsidRPr="00832C56" w:rsidRDefault="00832C56" w:rsidP="00832C56">
      <w:pPr>
        <w:spacing w:after="200" w:line="276" w:lineRule="auto"/>
        <w:ind w:left="300"/>
        <w:rPr>
          <w:rFonts w:ascii="Calibri" w:eastAsia="Times New Roman" w:hAnsi="Calibri" w:cs="Times New Roman"/>
          <w:sz w:val="20"/>
          <w:szCs w:val="20"/>
          <w:lang w:eastAsia="ru-RU"/>
        </w:rPr>
      </w:pPr>
      <w:r w:rsidRPr="00832C56">
        <w:rPr>
          <w:rFonts w:ascii="Times New Roman" w:eastAsia="Times New Roman" w:hAnsi="Times New Roman" w:cs="Times New Roman"/>
          <w:b/>
          <w:bCs/>
          <w:sz w:val="24"/>
          <w:szCs w:val="24"/>
          <w:lang w:eastAsia="ru-RU"/>
        </w:rPr>
        <w:t>Выводы:</w:t>
      </w:r>
    </w:p>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          </w:t>
      </w:r>
      <w:r w:rsidRPr="00832C56">
        <w:rPr>
          <w:rFonts w:ascii="Times New Roman" w:eastAsia="Calibri" w:hAnsi="Times New Roman" w:cs="Times New Roman"/>
          <w:sz w:val="24"/>
          <w:szCs w:val="24"/>
          <w:lang w:eastAsia="ru-RU"/>
        </w:rPr>
        <w:t xml:space="preserve">Состояние материально - технической базы МДОУ соответствует педагогическим требованиям современного уровня образования, требованиям техники безопасности, </w:t>
      </w:r>
      <w:proofErr w:type="spellStart"/>
      <w:r w:rsidRPr="00832C56">
        <w:rPr>
          <w:rFonts w:ascii="Times New Roman" w:eastAsia="Calibri" w:hAnsi="Times New Roman" w:cs="Times New Roman"/>
          <w:sz w:val="24"/>
          <w:szCs w:val="24"/>
          <w:lang w:eastAsia="ru-RU"/>
        </w:rPr>
        <w:t>санитарно</w:t>
      </w:r>
      <w:proofErr w:type="spellEnd"/>
      <w:r w:rsidRPr="00832C56">
        <w:rPr>
          <w:rFonts w:ascii="Times New Roman" w:eastAsia="Calibri" w:hAnsi="Times New Roman" w:cs="Times New Roman"/>
          <w:sz w:val="24"/>
          <w:szCs w:val="24"/>
          <w:lang w:eastAsia="ru-RU"/>
        </w:rPr>
        <w:t>–гигиеническим нормам, физиологии детей, принципам функционального комфорта. Позволяет педагогам проводить образовательный процесс на должном уровне. Образовательный процесс осуществляется с использованием видео, аудио техники, мультимедийного оборудования. В детском саду создан банк презентаций по различным тематикам, пополняется библиотечный фонд методической литературы, улучшается оснащенность дидактическими пособиями. Педагогический процесс обеспечен учебно-методической литературой и дидактическим материалом, развивающими играми, игрушками и игровыми предметами в соответствии с ФГОС ДО.</w:t>
      </w:r>
    </w:p>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        </w:t>
      </w:r>
      <w:r w:rsidRPr="00832C56">
        <w:rPr>
          <w:rFonts w:ascii="Times New Roman" w:eastAsia="Calibri" w:hAnsi="Times New Roman" w:cs="Times New Roman"/>
          <w:sz w:val="24"/>
          <w:szCs w:val="24"/>
          <w:lang w:eastAsia="ru-RU"/>
        </w:rPr>
        <w:t>Программно-методическое обеспечение педагогического процесса направлено на выполнение государственного стандарта дошкольного образования, что связано с использованием технологий, обеспечивающие гармоничное развитие ребенка, ориентацию на удовлетворение социального заказа.</w:t>
      </w:r>
    </w:p>
    <w:p w:rsidR="00832C56" w:rsidRPr="00832C56" w:rsidRDefault="00832C56" w:rsidP="00832C56">
      <w:pPr>
        <w:spacing w:after="0" w:line="240" w:lineRule="auto"/>
        <w:jc w:val="both"/>
        <w:rPr>
          <w:rFonts w:ascii="Times New Roman" w:eastAsia="Times New Roman" w:hAnsi="Times New Roman" w:cs="Times New Roman"/>
          <w:sz w:val="24"/>
          <w:szCs w:val="24"/>
          <w:lang w:eastAsia="ru-RU"/>
        </w:rPr>
      </w:pPr>
      <w:r w:rsidRPr="00832C56">
        <w:rPr>
          <w:rFonts w:ascii="Times New Roman" w:eastAsia="Calibri" w:hAnsi="Times New Roman" w:cs="Times New Roman"/>
          <w:sz w:val="24"/>
          <w:szCs w:val="24"/>
          <w:lang w:eastAsia="ru-RU"/>
        </w:rPr>
        <w:t>Вопросы по материально-техническому обеспечению рассматриваются на планёрках, административных совещаниях, совещаниях по охране труда.</w:t>
      </w:r>
    </w:p>
    <w:p w:rsidR="00832C56" w:rsidRPr="00832C56" w:rsidRDefault="00832C56" w:rsidP="00832C56">
      <w:pPr>
        <w:shd w:val="clear" w:color="auto" w:fill="FFFFFF"/>
        <w:spacing w:after="0" w:line="240" w:lineRule="auto"/>
        <w:ind w:firstLine="709"/>
        <w:rPr>
          <w:rFonts w:ascii="Times New Roman" w:eastAsia="Times New Roman" w:hAnsi="Times New Roman" w:cs="Times New Roman"/>
          <w:b/>
          <w:bCs/>
          <w:sz w:val="24"/>
          <w:szCs w:val="24"/>
          <w:lang w:eastAsia="ru-RU"/>
        </w:rPr>
      </w:pPr>
    </w:p>
    <w:p w:rsidR="00832C56" w:rsidRPr="00832C56" w:rsidRDefault="00832C56" w:rsidP="00832C56">
      <w:pPr>
        <w:shd w:val="clear" w:color="auto" w:fill="FFFFFF"/>
        <w:spacing w:after="0" w:line="240" w:lineRule="auto"/>
        <w:ind w:firstLine="709"/>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Соблюдение в МДОУ мер противопожарной и антитеррористической безопасности</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Для безопасного пребывания детей в детском саду имеется: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1. Кнопка тревожной сигнализации.</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2. Автоматическая пожарная сигнализация и система оповещения людей о пожаре.</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3.Прямая телефонная связь </w:t>
      </w:r>
      <w:proofErr w:type="gramStart"/>
      <w:r w:rsidRPr="00832C56">
        <w:rPr>
          <w:rFonts w:ascii="Times New Roman" w:eastAsia="Times New Roman" w:hAnsi="Times New Roman" w:cs="Times New Roman"/>
          <w:sz w:val="24"/>
          <w:szCs w:val="24"/>
          <w:lang w:eastAsia="ru-RU"/>
        </w:rPr>
        <w:t>с ближайшем подразделением</w:t>
      </w:r>
      <w:proofErr w:type="gramEnd"/>
      <w:r w:rsidRPr="00832C56">
        <w:rPr>
          <w:rFonts w:ascii="Times New Roman" w:eastAsia="Times New Roman" w:hAnsi="Times New Roman" w:cs="Times New Roman"/>
          <w:sz w:val="24"/>
          <w:szCs w:val="24"/>
          <w:lang w:eastAsia="ru-RU"/>
        </w:rPr>
        <w:t xml:space="preserve"> пожарной охраны</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4. Имеются первичные средства пожаротушения – огнетушители.</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lastRenderedPageBreak/>
        <w:t>5. Имеется пожарная декларация.</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6. Разработан план эвакуации с инструкцией, определяющей действия персонала по обеспечению безопасной и быстрой эвакуации людей.</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7.Разработана инструкция по действиям должностных лиц учреждений при угрозе или проведении террористического акта.</w:t>
      </w:r>
    </w:p>
    <w:p w:rsidR="00832C56" w:rsidRPr="00832C56" w:rsidRDefault="00832C56" w:rsidP="00832C56">
      <w:pPr>
        <w:shd w:val="clear" w:color="auto" w:fill="FFFFFF"/>
        <w:spacing w:after="0" w:line="240" w:lineRule="auto"/>
        <w:ind w:firstLine="709"/>
        <w:rPr>
          <w:rFonts w:ascii="Times New Roman" w:eastAsia="Times New Roman" w:hAnsi="Times New Roman" w:cs="Times New Roman"/>
          <w:sz w:val="24"/>
          <w:szCs w:val="24"/>
          <w:lang w:eastAsia="ru-RU"/>
        </w:rPr>
      </w:pPr>
      <w:r w:rsidRPr="00832C56">
        <w:rPr>
          <w:rFonts w:ascii="Times New Roman" w:eastAsia="Times New Roman" w:hAnsi="Times New Roman" w:cs="Times New Roman"/>
          <w:b/>
          <w:bCs/>
          <w:sz w:val="24"/>
          <w:szCs w:val="24"/>
          <w:lang w:eastAsia="ru-RU"/>
        </w:rPr>
        <w:t>Оценка качества медицинского обеспечения.</w:t>
      </w:r>
    </w:p>
    <w:p w:rsidR="00832C56" w:rsidRPr="00832C56" w:rsidRDefault="00832C56" w:rsidP="00832C56">
      <w:pPr>
        <w:shd w:val="clear" w:color="auto" w:fill="FFFFFF"/>
        <w:spacing w:after="0" w:line="240" w:lineRule="auto"/>
        <w:ind w:firstLine="709"/>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Детский сад имеет лицензию на осуществление медицинской деятельности. </w:t>
      </w:r>
    </w:p>
    <w:p w:rsidR="00832C56" w:rsidRPr="00832C56" w:rsidRDefault="00832C56" w:rsidP="00832C56">
      <w:pPr>
        <w:shd w:val="clear" w:color="auto" w:fill="FFFFFF"/>
        <w:spacing w:after="0" w:line="240" w:lineRule="auto"/>
        <w:ind w:firstLine="709"/>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Ответственным за медицинскую деятельность является медицинская сестра.</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 xml:space="preserve">Контроль за работой медицинского кабинета осуществляется заведующим отделением организации медицинской помощи детям в дошкольных образовательных учреждениях, администрацией амбулаторно-поликлинического учреждения, администрацией органов образования, Центрами </w:t>
      </w:r>
      <w:proofErr w:type="spellStart"/>
      <w:r w:rsidRPr="00832C56">
        <w:rPr>
          <w:rFonts w:ascii="Times New Roman" w:eastAsia="Times New Roman" w:hAnsi="Times New Roman" w:cs="Times New Roman"/>
          <w:sz w:val="24"/>
          <w:szCs w:val="24"/>
          <w:lang w:eastAsia="ru-RU"/>
        </w:rPr>
        <w:t>Роспотребсанэпиднадзора</w:t>
      </w:r>
      <w:proofErr w:type="spellEnd"/>
      <w:r w:rsidRPr="00832C56">
        <w:rPr>
          <w:rFonts w:ascii="Times New Roman" w:eastAsia="Times New Roman" w:hAnsi="Times New Roman" w:cs="Times New Roman"/>
          <w:sz w:val="24"/>
          <w:szCs w:val="24"/>
          <w:lang w:eastAsia="ru-RU"/>
        </w:rPr>
        <w:t> и другими контролирующими органами.</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Сотрудники МДОУ 1 раз в год проходят обязательные медицинские осмотры.</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Случаев травматизма, пищевых отравлений воспитанников и сотрудников не выявлено.</w:t>
      </w:r>
    </w:p>
    <w:p w:rsidR="00832C56" w:rsidRPr="00832C56" w:rsidRDefault="00832C56" w:rsidP="00832C5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Охрана и укрепление здоровья детей, всестороннее физическое развитие, закаливание организма – одно из ведущих направлений деятельности учреждения. В реализации данного направления принимает участие весь персонал Детского сада.</w:t>
      </w:r>
    </w:p>
    <w:p w:rsidR="00832C56" w:rsidRPr="00832C56" w:rsidRDefault="00832C56" w:rsidP="00832C56">
      <w:pPr>
        <w:shd w:val="clear" w:color="auto" w:fill="FFFFFF"/>
        <w:spacing w:after="0" w:line="270" w:lineRule="atLeast"/>
        <w:jc w:val="both"/>
        <w:rPr>
          <w:rFonts w:ascii="Times New Roman" w:eastAsia="Times New Roman" w:hAnsi="Times New Roman" w:cs="Times New Roman"/>
          <w:b/>
          <w:bCs/>
          <w:sz w:val="24"/>
          <w:szCs w:val="24"/>
          <w:lang w:eastAsia="ru-RU"/>
        </w:rPr>
      </w:pPr>
    </w:p>
    <w:p w:rsidR="00832C56" w:rsidRPr="00832C56" w:rsidRDefault="00832C56" w:rsidP="00832C56">
      <w:pPr>
        <w:shd w:val="clear" w:color="auto" w:fill="FFFFFF"/>
        <w:spacing w:after="0" w:line="270" w:lineRule="atLeast"/>
        <w:jc w:val="both"/>
        <w:rPr>
          <w:rFonts w:ascii="Times New Roman" w:eastAsia="Times New Roman" w:hAnsi="Times New Roman" w:cs="Times New Roman"/>
          <w:b/>
          <w:bCs/>
          <w:sz w:val="24"/>
          <w:szCs w:val="24"/>
          <w:lang w:eastAsia="ru-RU"/>
        </w:rPr>
      </w:pPr>
      <w:r w:rsidRPr="00832C56">
        <w:rPr>
          <w:rFonts w:ascii="Times New Roman" w:eastAsia="Times New Roman" w:hAnsi="Times New Roman" w:cs="Times New Roman"/>
          <w:b/>
          <w:bCs/>
          <w:sz w:val="24"/>
          <w:szCs w:val="24"/>
          <w:lang w:eastAsia="ru-RU"/>
        </w:rPr>
        <w:t>Перспективы развития дошкольного образовательного учреждения.</w:t>
      </w:r>
    </w:p>
    <w:p w:rsidR="00832C56" w:rsidRPr="00832C56" w:rsidRDefault="00832C56" w:rsidP="00832C56">
      <w:pPr>
        <w:shd w:val="clear" w:color="auto" w:fill="FFFFFF"/>
        <w:spacing w:after="0" w:line="270" w:lineRule="atLeast"/>
        <w:jc w:val="both"/>
        <w:rPr>
          <w:rFonts w:ascii="Times New Roman" w:eastAsia="Times New Roman" w:hAnsi="Times New Roman" w:cs="Times New Roman"/>
          <w:sz w:val="24"/>
          <w:szCs w:val="24"/>
          <w:lang w:eastAsia="ru-RU"/>
        </w:rPr>
      </w:pPr>
    </w:p>
    <w:p w:rsidR="00832C56" w:rsidRPr="00832C56" w:rsidRDefault="00832C56" w:rsidP="00832C56">
      <w:pPr>
        <w:numPr>
          <w:ilvl w:val="0"/>
          <w:numId w:val="11"/>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Создание в детском саду предметно-развивающей среды, отвечающей современным требованиям и поставленным задачам.</w:t>
      </w:r>
    </w:p>
    <w:p w:rsidR="00832C56" w:rsidRPr="00832C56" w:rsidRDefault="00832C56" w:rsidP="00832C56">
      <w:pPr>
        <w:shd w:val="clear" w:color="auto" w:fill="FFFFFF"/>
        <w:spacing w:after="0" w:line="270" w:lineRule="atLeast"/>
        <w:ind w:left="720"/>
        <w:contextualSpacing/>
        <w:jc w:val="both"/>
        <w:rPr>
          <w:rFonts w:ascii="Times New Roman" w:eastAsia="Times New Roman" w:hAnsi="Times New Roman" w:cs="Times New Roman"/>
          <w:sz w:val="24"/>
          <w:szCs w:val="24"/>
          <w:lang w:eastAsia="ru-RU"/>
        </w:rPr>
      </w:pPr>
    </w:p>
    <w:p w:rsidR="00832C56" w:rsidRPr="00832C56" w:rsidRDefault="00832C56" w:rsidP="00832C56">
      <w:pPr>
        <w:numPr>
          <w:ilvl w:val="0"/>
          <w:numId w:val="11"/>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Расширение контингента детей, включенных в процесс дошкольного воспитания: часто болеющих, не посещающих детский сад, детей из многодетных семей, детей с ограниченными возможностями.</w:t>
      </w:r>
    </w:p>
    <w:p w:rsidR="00832C56" w:rsidRPr="00832C56" w:rsidRDefault="00832C56" w:rsidP="00832C56">
      <w:pPr>
        <w:shd w:val="clear" w:color="auto" w:fill="FFFFFF"/>
        <w:spacing w:after="0" w:line="270" w:lineRule="atLeast"/>
        <w:ind w:left="720"/>
        <w:contextualSpacing/>
        <w:jc w:val="both"/>
        <w:rPr>
          <w:rFonts w:ascii="Times New Roman" w:eastAsia="Times New Roman" w:hAnsi="Times New Roman" w:cs="Times New Roman"/>
          <w:sz w:val="24"/>
          <w:szCs w:val="24"/>
          <w:lang w:eastAsia="ru-RU"/>
        </w:rPr>
      </w:pPr>
    </w:p>
    <w:p w:rsidR="00832C56" w:rsidRPr="00832C56" w:rsidRDefault="00832C56" w:rsidP="00832C56">
      <w:pPr>
        <w:shd w:val="clear" w:color="auto" w:fill="FFFFFF"/>
        <w:spacing w:after="0" w:line="270" w:lineRule="atLeast"/>
        <w:ind w:left="720"/>
        <w:contextualSpacing/>
        <w:jc w:val="both"/>
        <w:rPr>
          <w:rFonts w:ascii="Times New Roman" w:eastAsia="Times New Roman" w:hAnsi="Times New Roman" w:cs="Times New Roman"/>
          <w:sz w:val="24"/>
          <w:szCs w:val="24"/>
          <w:lang w:eastAsia="ru-RU"/>
        </w:rPr>
      </w:pPr>
    </w:p>
    <w:p w:rsidR="00832C56" w:rsidRPr="00832C56" w:rsidRDefault="00832C56" w:rsidP="00832C56">
      <w:pPr>
        <w:numPr>
          <w:ilvl w:val="0"/>
          <w:numId w:val="11"/>
        </w:numPr>
        <w:shd w:val="clear" w:color="auto" w:fill="FFFFFF"/>
        <w:spacing w:after="0" w:line="270" w:lineRule="atLeast"/>
        <w:contextualSpacing/>
        <w:jc w:val="both"/>
        <w:rPr>
          <w:rFonts w:ascii="Times New Roman" w:eastAsia="Times New Roman" w:hAnsi="Times New Roman" w:cs="Times New Roman"/>
          <w:sz w:val="24"/>
          <w:szCs w:val="24"/>
          <w:lang w:eastAsia="ru-RU"/>
        </w:rPr>
      </w:pPr>
      <w:r w:rsidRPr="00832C56">
        <w:rPr>
          <w:rFonts w:ascii="Times New Roman" w:eastAsia="Times New Roman" w:hAnsi="Times New Roman" w:cs="Times New Roman"/>
          <w:sz w:val="24"/>
          <w:szCs w:val="24"/>
          <w:lang w:eastAsia="ru-RU"/>
        </w:rPr>
        <w:t>Повышение профессионального уровня педагогов, обеспечивающего обстановку доброжелательного сотрудничества с детьми и родителями.</w:t>
      </w:r>
    </w:p>
    <w:p w:rsidR="00832C56" w:rsidRPr="00832C56" w:rsidRDefault="00832C56" w:rsidP="00832C56">
      <w:pPr>
        <w:shd w:val="clear" w:color="auto" w:fill="FFFFFF"/>
        <w:spacing w:after="0" w:line="270" w:lineRule="atLeast"/>
        <w:ind w:left="720"/>
        <w:contextualSpacing/>
        <w:jc w:val="both"/>
        <w:rPr>
          <w:rFonts w:ascii="Times New Roman" w:eastAsia="Times New Roman" w:hAnsi="Times New Roman" w:cs="Times New Roman"/>
          <w:sz w:val="24"/>
          <w:szCs w:val="24"/>
          <w:lang w:eastAsia="ru-RU"/>
        </w:rPr>
      </w:pPr>
    </w:p>
    <w:p w:rsidR="00832C56" w:rsidRPr="00832C56" w:rsidRDefault="00832C56" w:rsidP="00832C56">
      <w:pPr>
        <w:shd w:val="clear" w:color="auto" w:fill="FFFFFF"/>
        <w:spacing w:after="0" w:line="270" w:lineRule="atLeast"/>
        <w:contextualSpacing/>
        <w:jc w:val="both"/>
        <w:rPr>
          <w:rFonts w:ascii="Times New Roman" w:eastAsia="Times New Roman" w:hAnsi="Times New Roman" w:cs="Times New Roman"/>
          <w:sz w:val="24"/>
          <w:szCs w:val="24"/>
          <w:lang w:eastAsia="ru-RU"/>
        </w:rPr>
      </w:pPr>
    </w:p>
    <w:p w:rsidR="0095284B" w:rsidRDefault="0095284B"/>
    <w:sectPr w:rsidR="00952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F042B182"/>
    <w:lvl w:ilvl="0" w:tplc="6CD83452">
      <w:start w:val="1"/>
      <w:numFmt w:val="bullet"/>
      <w:lvlText w:val="-"/>
      <w:lvlJc w:val="left"/>
    </w:lvl>
    <w:lvl w:ilvl="1" w:tplc="ABEE7B00">
      <w:numFmt w:val="decimal"/>
      <w:lvlText w:val=""/>
      <w:lvlJc w:val="left"/>
    </w:lvl>
    <w:lvl w:ilvl="2" w:tplc="19843FC2">
      <w:numFmt w:val="decimal"/>
      <w:lvlText w:val=""/>
      <w:lvlJc w:val="left"/>
    </w:lvl>
    <w:lvl w:ilvl="3" w:tplc="70FA85B0">
      <w:numFmt w:val="decimal"/>
      <w:lvlText w:val=""/>
      <w:lvlJc w:val="left"/>
    </w:lvl>
    <w:lvl w:ilvl="4" w:tplc="54B07C0E">
      <w:numFmt w:val="decimal"/>
      <w:lvlText w:val=""/>
      <w:lvlJc w:val="left"/>
    </w:lvl>
    <w:lvl w:ilvl="5" w:tplc="866C80E2">
      <w:numFmt w:val="decimal"/>
      <w:lvlText w:val=""/>
      <w:lvlJc w:val="left"/>
    </w:lvl>
    <w:lvl w:ilvl="6" w:tplc="CD001320">
      <w:numFmt w:val="decimal"/>
      <w:lvlText w:val=""/>
      <w:lvlJc w:val="left"/>
    </w:lvl>
    <w:lvl w:ilvl="7" w:tplc="05A28150">
      <w:numFmt w:val="decimal"/>
      <w:lvlText w:val=""/>
      <w:lvlJc w:val="left"/>
    </w:lvl>
    <w:lvl w:ilvl="8" w:tplc="5EC87D1E">
      <w:numFmt w:val="decimal"/>
      <w:lvlText w:val=""/>
      <w:lvlJc w:val="left"/>
    </w:lvl>
  </w:abstractNum>
  <w:abstractNum w:abstractNumId="1" w15:restartNumberingAfterBreak="0">
    <w:nsid w:val="01A5422C"/>
    <w:multiLevelType w:val="hybridMultilevel"/>
    <w:tmpl w:val="864485B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 w15:restartNumberingAfterBreak="0">
    <w:nsid w:val="09CA33FC"/>
    <w:multiLevelType w:val="hybridMultilevel"/>
    <w:tmpl w:val="011E4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6824C6"/>
    <w:multiLevelType w:val="hybridMultilevel"/>
    <w:tmpl w:val="E3863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6C4EE0"/>
    <w:multiLevelType w:val="hybridMultilevel"/>
    <w:tmpl w:val="576A04EC"/>
    <w:lvl w:ilvl="0" w:tplc="7BB679B2">
      <w:start w:val="1"/>
      <w:numFmt w:val="decimal"/>
      <w:lvlText w:val="%1."/>
      <w:lvlJc w:val="left"/>
      <w:pPr>
        <w:ind w:left="360"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5" w15:restartNumberingAfterBreak="0">
    <w:nsid w:val="2D915E35"/>
    <w:multiLevelType w:val="hybridMultilevel"/>
    <w:tmpl w:val="5AA03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95182D"/>
    <w:multiLevelType w:val="hybridMultilevel"/>
    <w:tmpl w:val="552CE2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7150A7B"/>
    <w:multiLevelType w:val="multilevel"/>
    <w:tmpl w:val="6886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E09CE"/>
    <w:multiLevelType w:val="hybridMultilevel"/>
    <w:tmpl w:val="C798A8B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63D1201A"/>
    <w:multiLevelType w:val="hybridMultilevel"/>
    <w:tmpl w:val="816ED1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CAD6A1B"/>
    <w:multiLevelType w:val="hybridMultilevel"/>
    <w:tmpl w:val="C6A8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7B4359"/>
    <w:multiLevelType w:val="hybridMultilevel"/>
    <w:tmpl w:val="C0A4E2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10"/>
  </w:num>
  <w:num w:numId="6">
    <w:abstractNumId w:val="9"/>
  </w:num>
  <w:num w:numId="7">
    <w:abstractNumId w:val="6"/>
  </w:num>
  <w:num w:numId="8">
    <w:abstractNumId w:val="11"/>
  </w:num>
  <w:num w:numId="9">
    <w:abstractNumId w:val="4"/>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56"/>
    <w:rsid w:val="00832C56"/>
    <w:rsid w:val="00952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8DFB"/>
  <w15:chartTrackingRefBased/>
  <w15:docId w15:val="{23A155A5-4931-4EFF-A86A-6179F6DB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32C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83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2C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2C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5127</Words>
  <Characters>29230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2020-10-07T09:20:00Z</cp:lastPrinted>
  <dcterms:created xsi:type="dcterms:W3CDTF">2020-10-07T09:17:00Z</dcterms:created>
  <dcterms:modified xsi:type="dcterms:W3CDTF">2020-10-07T09:21:00Z</dcterms:modified>
</cp:coreProperties>
</file>